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0" w:type="dxa"/>
        <w:tblLayout w:type="fixed"/>
        <w:tblCellMar>
          <w:left w:w="0" w:type="dxa"/>
          <w:right w:w="0" w:type="dxa"/>
        </w:tblCellMar>
        <w:tblLook w:val="04A0" w:firstRow="1" w:lastRow="0" w:firstColumn="1" w:lastColumn="0" w:noHBand="0" w:noVBand="1"/>
        <w:tblDescription w:val="Brochure Layout - Outside"/>
      </w:tblPr>
      <w:tblGrid>
        <w:gridCol w:w="4212"/>
        <w:gridCol w:w="198"/>
        <w:gridCol w:w="954"/>
        <w:gridCol w:w="4176"/>
        <w:gridCol w:w="576"/>
        <w:gridCol w:w="54"/>
        <w:gridCol w:w="4698"/>
      </w:tblGrid>
      <w:tr w:rsidR="007A051A" w14:paraId="5F982C22" w14:textId="77777777" w:rsidTr="006405CB">
        <w:trPr>
          <w:trHeight w:hRule="exact" w:val="10800"/>
        </w:trPr>
        <w:tc>
          <w:tcPr>
            <w:tcW w:w="4212" w:type="dxa"/>
            <w:vAlign w:val="bottom"/>
          </w:tcPr>
          <w:tbl>
            <w:tblPr>
              <w:tblStyle w:val="TableLayout"/>
              <w:tblW w:w="4230" w:type="dxa"/>
              <w:shd w:val="clear" w:color="auto" w:fill="148214"/>
              <w:tblLayout w:type="fixed"/>
              <w:tblLook w:val="04A0" w:firstRow="1" w:lastRow="0" w:firstColumn="1" w:lastColumn="0" w:noHBand="0" w:noVBand="1"/>
            </w:tblPr>
            <w:tblGrid>
              <w:gridCol w:w="4230"/>
            </w:tblGrid>
            <w:tr w:rsidR="00F47F6C" w14:paraId="1C370E52" w14:textId="77777777" w:rsidTr="00F3352E">
              <w:trPr>
                <w:trHeight w:hRule="exact" w:val="3600"/>
              </w:trPr>
              <w:tc>
                <w:tcPr>
                  <w:tcW w:w="4230" w:type="dxa"/>
                  <w:shd w:val="clear" w:color="auto" w:fill="148214"/>
                  <w:vAlign w:val="bottom"/>
                </w:tcPr>
                <w:p w14:paraId="32AFC576" w14:textId="08EAAACA" w:rsidR="00F47F6C" w:rsidRPr="00BB0B63" w:rsidRDefault="00F47F6C" w:rsidP="00F47F6C">
                  <w:pPr>
                    <w:pStyle w:val="Heading1"/>
                    <w:jc w:val="center"/>
                    <w:outlineLvl w:val="0"/>
                    <w:rPr>
                      <w:rFonts w:ascii="Times New Roman" w:hAnsi="Times New Roman" w:cs="Times New Roman"/>
                      <w:b/>
                      <w:sz w:val="44"/>
                      <w:szCs w:val="44"/>
                    </w:rPr>
                  </w:pPr>
                  <w:proofErr w:type="spellStart"/>
                  <w:r w:rsidRPr="00BB0B63">
                    <w:rPr>
                      <w:rFonts w:ascii="Times New Roman" w:hAnsi="Times New Roman" w:cs="Times New Roman"/>
                      <w:b/>
                      <w:color w:val="FFFFFF" w:themeColor="background1"/>
                      <w:sz w:val="44"/>
                      <w:szCs w:val="44"/>
                    </w:rPr>
                    <w:t>ational</w:t>
                  </w:r>
                  <w:proofErr w:type="spellEnd"/>
                  <w:r w:rsidRPr="00BB0B63">
                    <w:rPr>
                      <w:rFonts w:ascii="Times New Roman" w:hAnsi="Times New Roman" w:cs="Times New Roman"/>
                      <w:b/>
                      <w:color w:val="FFFFFF" w:themeColor="background1"/>
                      <w:sz w:val="44"/>
                      <w:szCs w:val="44"/>
                    </w:rPr>
                    <w:t xml:space="preserve"> and International participants will be invited to present their research</w:t>
                  </w:r>
                </w:p>
              </w:tc>
            </w:tr>
            <w:tr w:rsidR="00F47F6C" w14:paraId="075B19E4" w14:textId="77777777" w:rsidTr="00F3352E">
              <w:trPr>
                <w:trHeight w:hRule="exact" w:val="7200"/>
              </w:trPr>
              <w:tc>
                <w:tcPr>
                  <w:tcW w:w="4230" w:type="dxa"/>
                  <w:shd w:val="clear" w:color="auto" w:fill="148214"/>
                </w:tcPr>
                <w:p w14:paraId="072D27B9" w14:textId="77777777" w:rsidR="00F47F6C" w:rsidRPr="00615FD8" w:rsidRDefault="00F47F6C" w:rsidP="00F47F6C">
                  <w:pPr>
                    <w:pStyle w:val="BlockText"/>
                    <w:jc w:val="center"/>
                    <w:rPr>
                      <w:rFonts w:ascii="Times New Roman" w:hAnsi="Times New Roman" w:cs="Times New Roman"/>
                      <w:u w:val="single"/>
                    </w:rPr>
                  </w:pPr>
                  <w:r w:rsidRPr="00615FD8">
                    <w:rPr>
                      <w:rFonts w:ascii="Times New Roman" w:hAnsi="Times New Roman" w:cs="Times New Roman"/>
                      <w:u w:val="single"/>
                    </w:rPr>
                    <w:t>Key Note Speakers</w:t>
                  </w:r>
                </w:p>
                <w:p w14:paraId="6A59A611" w14:textId="77777777" w:rsidR="00F47F6C" w:rsidRDefault="00F47F6C" w:rsidP="00F47F6C">
                  <w:pPr>
                    <w:pStyle w:val="BlockText"/>
                    <w:spacing w:before="0" w:after="0" w:line="240" w:lineRule="auto"/>
                    <w:jc w:val="center"/>
                    <w:rPr>
                      <w:rFonts w:ascii="Times New Roman" w:hAnsi="Times New Roman" w:cs="Times New Roman"/>
                    </w:rPr>
                  </w:pPr>
                  <w:r>
                    <w:rPr>
                      <w:rFonts w:ascii="Times New Roman" w:hAnsi="Times New Roman" w:cs="Times New Roman"/>
                    </w:rPr>
                    <w:t>Dr. Shahid Siddique</w:t>
                  </w:r>
                </w:p>
                <w:p w14:paraId="0C44CD6B" w14:textId="77777777" w:rsidR="00F47F6C" w:rsidRPr="00615FD8" w:rsidRDefault="00F47F6C" w:rsidP="00F47F6C">
                  <w:pPr>
                    <w:pStyle w:val="BlockText"/>
                    <w:spacing w:before="0" w:after="0" w:line="240" w:lineRule="auto"/>
                    <w:jc w:val="center"/>
                    <w:rPr>
                      <w:rFonts w:ascii="Times New Roman" w:hAnsi="Times New Roman" w:cs="Times New Roman"/>
                    </w:rPr>
                  </w:pPr>
                  <w:r w:rsidRPr="00615FD8">
                    <w:rPr>
                      <w:rFonts w:ascii="Times New Roman" w:hAnsi="Times New Roman" w:cs="Times New Roman"/>
                    </w:rPr>
                    <w:t xml:space="preserve"> </w:t>
                  </w:r>
                  <w:r w:rsidRPr="00615FD8">
                    <w:rPr>
                      <w:rFonts w:ascii="Times New Roman" w:hAnsi="Times New Roman" w:cs="Times New Roman"/>
                      <w:sz w:val="22"/>
                      <w:szCs w:val="22"/>
                    </w:rPr>
                    <w:t>Former,</w:t>
                  </w:r>
                  <w:r w:rsidRPr="00615FD8">
                    <w:rPr>
                      <w:rFonts w:ascii="Times New Roman" w:hAnsi="Times New Roman" w:cs="Times New Roman"/>
                    </w:rPr>
                    <w:t xml:space="preserve"> </w:t>
                  </w:r>
                  <w:r w:rsidRPr="00615FD8">
                    <w:rPr>
                      <w:rFonts w:ascii="Times New Roman" w:hAnsi="Times New Roman" w:cs="Times New Roman"/>
                      <w:sz w:val="22"/>
                      <w:szCs w:val="22"/>
                    </w:rPr>
                    <w:t xml:space="preserve">Vice Chancellor, </w:t>
                  </w:r>
                  <w:proofErr w:type="spellStart"/>
                  <w:r w:rsidRPr="00615FD8">
                    <w:rPr>
                      <w:rFonts w:ascii="Times New Roman" w:hAnsi="Times New Roman" w:cs="Times New Roman"/>
                      <w:sz w:val="22"/>
                      <w:szCs w:val="22"/>
                    </w:rPr>
                    <w:t>Allama</w:t>
                  </w:r>
                  <w:proofErr w:type="spellEnd"/>
                  <w:r w:rsidRPr="00615FD8">
                    <w:rPr>
                      <w:rFonts w:ascii="Times New Roman" w:hAnsi="Times New Roman" w:cs="Times New Roman"/>
                      <w:sz w:val="22"/>
                      <w:szCs w:val="22"/>
                    </w:rPr>
                    <w:t xml:space="preserve"> Iqbal Open University, Islamabad</w:t>
                  </w:r>
                </w:p>
                <w:p w14:paraId="46894349" w14:textId="77777777" w:rsidR="00F47F6C" w:rsidRPr="00615FD8" w:rsidRDefault="00F47F6C" w:rsidP="00F47F6C">
                  <w:pPr>
                    <w:pStyle w:val="BlockText"/>
                    <w:jc w:val="center"/>
                    <w:rPr>
                      <w:rFonts w:ascii="Times New Roman" w:hAnsi="Times New Roman" w:cs="Times New Roman"/>
                    </w:rPr>
                  </w:pPr>
                  <w:r>
                    <w:rPr>
                      <w:rFonts w:ascii="Times New Roman" w:hAnsi="Times New Roman" w:cs="Times New Roman"/>
                    </w:rPr>
                    <w:t xml:space="preserve">Dr. Muhammad </w:t>
                  </w:r>
                  <w:proofErr w:type="spellStart"/>
                  <w:r>
                    <w:rPr>
                      <w:rFonts w:ascii="Times New Roman" w:hAnsi="Times New Roman" w:cs="Times New Roman"/>
                    </w:rPr>
                    <w:t>Memon</w:t>
                  </w:r>
                  <w:proofErr w:type="spellEnd"/>
                  <w:r w:rsidRPr="00615FD8">
                    <w:rPr>
                      <w:rFonts w:ascii="Times New Roman" w:hAnsi="Times New Roman" w:cs="Times New Roman"/>
                    </w:rPr>
                    <w:t xml:space="preserve"> </w:t>
                  </w:r>
                  <w:r w:rsidRPr="00615FD8">
                    <w:rPr>
                      <w:rFonts w:ascii="Times New Roman" w:hAnsi="Times New Roman" w:cs="Times New Roman"/>
                      <w:sz w:val="22"/>
                      <w:szCs w:val="22"/>
                    </w:rPr>
                    <w:t>Professor IED, Agha Khan University, Karachi</w:t>
                  </w:r>
                </w:p>
                <w:p w14:paraId="1AE710F4" w14:textId="77777777" w:rsidR="00F47F6C" w:rsidRDefault="00F47F6C" w:rsidP="00F47F6C">
                  <w:pPr>
                    <w:pStyle w:val="BlockText"/>
                    <w:spacing w:before="0" w:after="0"/>
                    <w:jc w:val="cente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Saeeda</w:t>
                  </w:r>
                  <w:proofErr w:type="spellEnd"/>
                  <w:r>
                    <w:rPr>
                      <w:rFonts w:ascii="Times New Roman" w:hAnsi="Times New Roman" w:cs="Times New Roman"/>
                    </w:rPr>
                    <w:t xml:space="preserve"> Shah</w:t>
                  </w:r>
                </w:p>
                <w:p w14:paraId="2D82146B" w14:textId="77777777" w:rsidR="00F47F6C" w:rsidRDefault="00F47F6C" w:rsidP="00F47F6C">
                  <w:pPr>
                    <w:pStyle w:val="BlockText"/>
                    <w:spacing w:before="0" w:after="0"/>
                    <w:jc w:val="center"/>
                    <w:rPr>
                      <w:rFonts w:ascii="Times New Roman" w:hAnsi="Times New Roman" w:cs="Times New Roman"/>
                      <w:sz w:val="22"/>
                      <w:szCs w:val="22"/>
                    </w:rPr>
                  </w:pPr>
                  <w:r w:rsidRPr="00615FD8">
                    <w:rPr>
                      <w:rFonts w:ascii="Times New Roman" w:hAnsi="Times New Roman" w:cs="Times New Roman"/>
                      <w:sz w:val="22"/>
                      <w:szCs w:val="22"/>
                    </w:rPr>
                    <w:t>University of Leicester, UK</w:t>
                  </w:r>
                </w:p>
                <w:p w14:paraId="7256140D" w14:textId="77777777" w:rsidR="00F47F6C" w:rsidRDefault="00F47F6C" w:rsidP="00F47F6C">
                  <w:pPr>
                    <w:pStyle w:val="BlockText"/>
                    <w:spacing w:before="0" w:after="0"/>
                    <w:jc w:val="center"/>
                    <w:rPr>
                      <w:rFonts w:ascii="Times New Roman" w:hAnsi="Times New Roman" w:cs="Times New Roman"/>
                    </w:rPr>
                  </w:pPr>
                </w:p>
                <w:p w14:paraId="6B4C25FD" w14:textId="77777777" w:rsidR="00F47F6C" w:rsidRDefault="00F47F6C" w:rsidP="00F47F6C">
                  <w:pPr>
                    <w:pStyle w:val="BlockText"/>
                    <w:spacing w:before="0" w:after="0"/>
                    <w:jc w:val="center"/>
                    <w:rPr>
                      <w:rFonts w:ascii="Times New Roman" w:hAnsi="Times New Roman" w:cs="Times New Roman"/>
                    </w:rPr>
                  </w:pPr>
                  <w:r>
                    <w:rPr>
                      <w:rFonts w:ascii="Times New Roman" w:hAnsi="Times New Roman" w:cs="Times New Roman"/>
                    </w:rPr>
                    <w:t>Dr. Alison Fox</w:t>
                  </w:r>
                </w:p>
                <w:p w14:paraId="635A5112" w14:textId="77777777" w:rsidR="00F47F6C" w:rsidRDefault="00F47F6C" w:rsidP="00F47F6C">
                  <w:pPr>
                    <w:pStyle w:val="BlockText"/>
                    <w:spacing w:before="0" w:after="0"/>
                    <w:jc w:val="center"/>
                    <w:rPr>
                      <w:rFonts w:ascii="Times New Roman" w:hAnsi="Times New Roman" w:cs="Times New Roman"/>
                      <w:sz w:val="22"/>
                      <w:szCs w:val="22"/>
                    </w:rPr>
                  </w:pPr>
                  <w:r w:rsidRPr="00615FD8">
                    <w:rPr>
                      <w:rFonts w:ascii="Times New Roman" w:hAnsi="Times New Roman" w:cs="Times New Roman"/>
                      <w:sz w:val="22"/>
                      <w:szCs w:val="22"/>
                    </w:rPr>
                    <w:t xml:space="preserve">University of </w:t>
                  </w:r>
                  <w:proofErr w:type="spellStart"/>
                  <w:r w:rsidRPr="00615FD8">
                    <w:rPr>
                      <w:rFonts w:ascii="Times New Roman" w:hAnsi="Times New Roman" w:cs="Times New Roman"/>
                      <w:sz w:val="22"/>
                      <w:szCs w:val="22"/>
                    </w:rPr>
                    <w:t>Melten</w:t>
                  </w:r>
                  <w:proofErr w:type="spellEnd"/>
                  <w:r>
                    <w:rPr>
                      <w:rFonts w:ascii="Times New Roman" w:hAnsi="Times New Roman" w:cs="Times New Roman"/>
                      <w:sz w:val="22"/>
                      <w:szCs w:val="22"/>
                    </w:rPr>
                    <w:t>,</w:t>
                  </w:r>
                  <w:r w:rsidRPr="00615FD8">
                    <w:rPr>
                      <w:rFonts w:ascii="Times New Roman" w:hAnsi="Times New Roman" w:cs="Times New Roman"/>
                      <w:sz w:val="22"/>
                      <w:szCs w:val="22"/>
                    </w:rPr>
                    <w:t xml:space="preserve"> </w:t>
                  </w:r>
                  <w:proofErr w:type="spellStart"/>
                  <w:r w:rsidRPr="00615FD8">
                    <w:rPr>
                      <w:rFonts w:ascii="Times New Roman" w:hAnsi="Times New Roman" w:cs="Times New Roman"/>
                      <w:sz w:val="22"/>
                      <w:szCs w:val="22"/>
                    </w:rPr>
                    <w:t>Keyene</w:t>
                  </w:r>
                  <w:proofErr w:type="spellEnd"/>
                  <w:r>
                    <w:rPr>
                      <w:rFonts w:ascii="Times New Roman" w:hAnsi="Times New Roman" w:cs="Times New Roman"/>
                      <w:sz w:val="22"/>
                      <w:szCs w:val="22"/>
                    </w:rPr>
                    <w:t>, UK</w:t>
                  </w:r>
                </w:p>
                <w:p w14:paraId="1AE50A9D" w14:textId="77777777" w:rsidR="00F47F6C" w:rsidRPr="00615FD8" w:rsidRDefault="00F47F6C" w:rsidP="00F47F6C">
                  <w:pPr>
                    <w:pStyle w:val="BlockText"/>
                    <w:spacing w:before="0" w:after="0"/>
                    <w:jc w:val="center"/>
                    <w:rPr>
                      <w:rFonts w:ascii="Times New Roman" w:hAnsi="Times New Roman" w:cs="Times New Roman"/>
                    </w:rPr>
                  </w:pPr>
                </w:p>
                <w:p w14:paraId="5FD4F22A" w14:textId="77777777" w:rsidR="00F47F6C" w:rsidRPr="00615FD8" w:rsidRDefault="00F47F6C" w:rsidP="00F47F6C">
                  <w:pPr>
                    <w:pStyle w:val="BlockText"/>
                    <w:spacing w:before="0" w:after="0"/>
                    <w:jc w:val="center"/>
                    <w:rPr>
                      <w:sz w:val="22"/>
                      <w:szCs w:val="22"/>
                    </w:rPr>
                  </w:pPr>
                </w:p>
              </w:tc>
            </w:tr>
          </w:tbl>
          <w:p w14:paraId="4CFCF121" w14:textId="77777777" w:rsidR="006405CB" w:rsidRDefault="006405CB"/>
          <w:p w14:paraId="1EBB6CC3" w14:textId="77777777" w:rsidR="007A051A" w:rsidRDefault="007A051A">
            <w:pPr>
              <w:spacing w:after="160" w:line="259" w:lineRule="auto"/>
            </w:pPr>
          </w:p>
        </w:tc>
        <w:tc>
          <w:tcPr>
            <w:tcW w:w="198" w:type="dxa"/>
            <w:vAlign w:val="bottom"/>
          </w:tcPr>
          <w:p w14:paraId="17482C4A" w14:textId="77777777" w:rsidR="007A051A" w:rsidRDefault="007A051A">
            <w:pPr>
              <w:spacing w:after="160" w:line="259" w:lineRule="auto"/>
            </w:pPr>
          </w:p>
        </w:tc>
        <w:tc>
          <w:tcPr>
            <w:tcW w:w="954" w:type="dxa"/>
          </w:tcPr>
          <w:p w14:paraId="46D7D63E" w14:textId="77777777" w:rsidR="007A051A" w:rsidRDefault="007A051A">
            <w:pPr>
              <w:spacing w:after="160" w:line="259" w:lineRule="auto"/>
            </w:pPr>
          </w:p>
        </w:tc>
        <w:tc>
          <w:tcPr>
            <w:tcW w:w="4176" w:type="dxa"/>
          </w:tcPr>
          <w:p w14:paraId="6142EDAD" w14:textId="77777777" w:rsidR="007A051A" w:rsidRDefault="002612A0">
            <w:pPr>
              <w:spacing w:after="160" w:line="259" w:lineRule="auto"/>
            </w:pPr>
            <w:r w:rsidRPr="002612A0">
              <w:rPr>
                <w:noProof/>
                <w:lang w:eastAsia="en-US"/>
              </w:rPr>
              <w:drawing>
                <wp:inline distT="0" distB="0" distL="0" distR="0" wp14:anchorId="2E153E34" wp14:editId="00000BCA">
                  <wp:extent cx="6882149" cy="2666327"/>
                  <wp:effectExtent l="0" t="6350" r="7620" b="7620"/>
                  <wp:docPr id="11" name="Picture 11" descr="Image result for fjwu logo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fjwu logo h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927982" cy="2684084"/>
                          </a:xfrm>
                          <a:prstGeom prst="rect">
                            <a:avLst/>
                          </a:prstGeom>
                          <a:ln>
                            <a:noFill/>
                          </a:ln>
                          <a:effectLst>
                            <a:softEdge rad="112500"/>
                          </a:effectLst>
                        </pic:spPr>
                      </pic:pic>
                    </a:graphicData>
                  </a:graphic>
                </wp:inline>
              </w:drawing>
            </w:r>
          </w:p>
        </w:tc>
        <w:tc>
          <w:tcPr>
            <w:tcW w:w="576" w:type="dxa"/>
          </w:tcPr>
          <w:p w14:paraId="5FA4E7ED" w14:textId="77777777" w:rsidR="007A051A" w:rsidRDefault="007A051A">
            <w:pPr>
              <w:spacing w:after="160" w:line="259" w:lineRule="auto"/>
            </w:pPr>
          </w:p>
        </w:tc>
        <w:tc>
          <w:tcPr>
            <w:tcW w:w="54" w:type="dxa"/>
          </w:tcPr>
          <w:p w14:paraId="54626662" w14:textId="77777777" w:rsidR="007A051A" w:rsidRPr="00D13CA5" w:rsidRDefault="007A051A">
            <w:pPr>
              <w:spacing w:after="160" w:line="259" w:lineRule="auto"/>
              <w:rPr>
                <w:color w:val="CC0066"/>
              </w:rPr>
            </w:pPr>
          </w:p>
        </w:tc>
        <w:tc>
          <w:tcPr>
            <w:tcW w:w="4698" w:type="dxa"/>
          </w:tcPr>
          <w:p w14:paraId="5DFE9E08" w14:textId="77777777" w:rsidR="00990D06" w:rsidRPr="00D13CA5" w:rsidRDefault="00990D06">
            <w:pPr>
              <w:rPr>
                <w:color w:val="CC0066"/>
              </w:rPr>
            </w:pPr>
          </w:p>
          <w:tbl>
            <w:tblPr>
              <w:tblStyle w:val="TableLayout"/>
              <w:tblW w:w="4140" w:type="dxa"/>
              <w:shd w:val="clear" w:color="auto" w:fill="148214"/>
              <w:tblLayout w:type="fixed"/>
              <w:tblLook w:val="04A0" w:firstRow="1" w:lastRow="0" w:firstColumn="1" w:lastColumn="0" w:noHBand="0" w:noVBand="1"/>
            </w:tblPr>
            <w:tblGrid>
              <w:gridCol w:w="4140"/>
            </w:tblGrid>
            <w:tr w:rsidR="00F47F6C" w14:paraId="5206716C" w14:textId="77777777" w:rsidTr="00F3352E">
              <w:trPr>
                <w:trHeight w:hRule="exact" w:val="3690"/>
              </w:trPr>
              <w:tc>
                <w:tcPr>
                  <w:tcW w:w="4140" w:type="dxa"/>
                  <w:shd w:val="clear" w:color="auto" w:fill="148214"/>
                  <w:vAlign w:val="bottom"/>
                </w:tcPr>
                <w:p w14:paraId="0C019058" w14:textId="77777777" w:rsidR="00F47F6C" w:rsidRPr="00FF1577" w:rsidRDefault="00F47F6C" w:rsidP="00F47F6C">
                  <w:pPr>
                    <w:spacing w:before="480"/>
                    <w:outlineLvl w:val="0"/>
                    <w:rPr>
                      <w:rFonts w:ascii="Times New Roman" w:eastAsia="Times New Roman" w:hAnsi="Times New Roman" w:cs="Times New Roman"/>
                      <w:b/>
                      <w:bCs/>
                      <w:i/>
                      <w:color w:val="FFFFFF" w:themeColor="background1"/>
                      <w:kern w:val="36"/>
                      <w:sz w:val="36"/>
                      <w:szCs w:val="36"/>
                      <w:lang w:eastAsia="en-US"/>
                      <w14:ligatures w14:val="none"/>
                    </w:rPr>
                  </w:pPr>
                  <w:r w:rsidRPr="00FF1577">
                    <w:rPr>
                      <w:rFonts w:ascii="Times New Roman" w:eastAsia="Times New Roman" w:hAnsi="Times New Roman" w:cs="Times New Roman"/>
                      <w:b/>
                      <w:bCs/>
                      <w:i/>
                      <w:color w:val="FFFFFF" w:themeColor="background1"/>
                      <w:kern w:val="36"/>
                      <w:sz w:val="36"/>
                      <w:szCs w:val="36"/>
                      <w:lang w:eastAsia="en-US"/>
                      <w14:ligatures w14:val="none"/>
                    </w:rPr>
                    <w:t>Promoting Teaching and Assessment of Higher Order Thinking Skills in 21</w:t>
                  </w:r>
                  <w:r w:rsidRPr="00FF1577">
                    <w:rPr>
                      <w:rFonts w:ascii="Times New Roman" w:eastAsia="Times New Roman" w:hAnsi="Times New Roman" w:cs="Times New Roman"/>
                      <w:b/>
                      <w:bCs/>
                      <w:i/>
                      <w:color w:val="FFFFFF" w:themeColor="background1"/>
                      <w:kern w:val="36"/>
                      <w:sz w:val="36"/>
                      <w:szCs w:val="36"/>
                      <w:vertAlign w:val="superscript"/>
                      <w:lang w:eastAsia="en-US"/>
                      <w14:ligatures w14:val="none"/>
                    </w:rPr>
                    <w:t>st</w:t>
                  </w:r>
                  <w:r w:rsidRPr="00FF1577">
                    <w:rPr>
                      <w:rFonts w:ascii="Times New Roman" w:eastAsia="Times New Roman" w:hAnsi="Times New Roman" w:cs="Times New Roman"/>
                      <w:b/>
                      <w:bCs/>
                      <w:i/>
                      <w:color w:val="FFFFFF" w:themeColor="background1"/>
                      <w:kern w:val="36"/>
                      <w:sz w:val="36"/>
                      <w:szCs w:val="36"/>
                      <w:lang w:eastAsia="en-US"/>
                      <w14:ligatures w14:val="none"/>
                    </w:rPr>
                    <w:t xml:space="preserve"> Century: Possibilities, Challenges and Way forward</w:t>
                  </w:r>
                </w:p>
                <w:p w14:paraId="330B47FA" w14:textId="77777777" w:rsidR="00F47F6C" w:rsidRPr="00FF1577" w:rsidRDefault="00F47F6C" w:rsidP="00F47F6C">
                  <w:pPr>
                    <w:spacing w:before="480"/>
                    <w:outlineLvl w:val="0"/>
                    <w:rPr>
                      <w:rFonts w:ascii="Times New Roman" w:eastAsia="Times New Roman" w:hAnsi="Times New Roman" w:cs="Times New Roman"/>
                      <w:b/>
                      <w:bCs/>
                      <w:color w:val="FFFFFF" w:themeColor="background1"/>
                      <w:kern w:val="36"/>
                      <w:sz w:val="36"/>
                      <w:szCs w:val="36"/>
                      <w:lang w:eastAsia="en-US"/>
                      <w14:ligatures w14:val="none"/>
                    </w:rPr>
                  </w:pPr>
                </w:p>
                <w:p w14:paraId="52D50AA6" w14:textId="77777777" w:rsidR="00F47F6C" w:rsidRPr="00FF1577" w:rsidRDefault="00F47F6C" w:rsidP="00F47F6C">
                  <w:pPr>
                    <w:pStyle w:val="Heading1"/>
                    <w:outlineLvl w:val="0"/>
                    <w:rPr>
                      <w:b/>
                      <w:color w:val="FFFFFF" w:themeColor="background1"/>
                      <w:sz w:val="52"/>
                      <w:szCs w:val="52"/>
                    </w:rPr>
                  </w:pPr>
                </w:p>
              </w:tc>
            </w:tr>
            <w:tr w:rsidR="00F47F6C" w14:paraId="4307898B" w14:textId="77777777" w:rsidTr="00F3352E">
              <w:trPr>
                <w:trHeight w:hRule="exact" w:val="7200"/>
              </w:trPr>
              <w:tc>
                <w:tcPr>
                  <w:tcW w:w="4140" w:type="dxa"/>
                  <w:shd w:val="clear" w:color="auto" w:fill="148214"/>
                </w:tcPr>
                <w:p w14:paraId="5C3A2462" w14:textId="77777777" w:rsidR="00F47F6C" w:rsidRDefault="00707699" w:rsidP="00F47F6C">
                  <w:pPr>
                    <w:jc w:val="center"/>
                    <w:outlineLvl w:val="0"/>
                    <w:rPr>
                      <w:rFonts w:ascii="Algerian" w:eastAsia="Times New Roman" w:hAnsi="Algerian" w:cs="Times New Roman"/>
                      <w:b/>
                      <w:bCs/>
                      <w:color w:val="FFFFFF" w:themeColor="background1"/>
                      <w:kern w:val="36"/>
                      <w:sz w:val="32"/>
                      <w:szCs w:val="32"/>
                      <w:lang w:eastAsia="en-US"/>
                      <w14:ligatures w14:val="none"/>
                    </w:rPr>
                  </w:pPr>
                  <w:r>
                    <w:rPr>
                      <w:rFonts w:ascii="Algerian" w:eastAsia="Times New Roman" w:hAnsi="Algerian" w:cs="Times New Roman"/>
                      <w:b/>
                      <w:bCs/>
                      <w:color w:val="FFFFFF" w:themeColor="background1"/>
                      <w:kern w:val="36"/>
                      <w:sz w:val="32"/>
                      <w:szCs w:val="32"/>
                      <w:lang w:eastAsia="en-US"/>
                      <w14:ligatures w14:val="none"/>
                    </w:rPr>
                    <w:t>2</w:t>
                  </w:r>
                  <w:r w:rsidR="00F47F6C" w:rsidRPr="003C59BD">
                    <w:rPr>
                      <w:rFonts w:ascii="Algerian" w:eastAsia="Times New Roman" w:hAnsi="Algerian" w:cs="Times New Roman"/>
                      <w:b/>
                      <w:bCs/>
                      <w:color w:val="FFFFFF" w:themeColor="background1"/>
                      <w:kern w:val="36"/>
                      <w:sz w:val="32"/>
                      <w:szCs w:val="32"/>
                      <w:lang w:eastAsia="en-US"/>
                      <w14:ligatures w14:val="none"/>
                    </w:rPr>
                    <w:t xml:space="preserve"> days International conference</w:t>
                  </w:r>
                </w:p>
                <w:p w14:paraId="3D92AFE0" w14:textId="77777777" w:rsidR="00F47F6C" w:rsidRPr="003C59BD" w:rsidRDefault="00707699" w:rsidP="00F47F6C">
                  <w:pPr>
                    <w:jc w:val="center"/>
                    <w:outlineLvl w:val="0"/>
                    <w:rPr>
                      <w:rFonts w:ascii="Algerian" w:eastAsia="Times New Roman" w:hAnsi="Algerian" w:cs="Times New Roman"/>
                      <w:b/>
                      <w:bCs/>
                      <w:color w:val="FFFFFF" w:themeColor="background1"/>
                      <w:kern w:val="36"/>
                      <w:sz w:val="32"/>
                      <w:szCs w:val="32"/>
                      <w:lang w:eastAsia="en-US"/>
                      <w14:ligatures w14:val="none"/>
                    </w:rPr>
                  </w:pPr>
                  <w:r>
                    <w:rPr>
                      <w:rFonts w:ascii="Algerian" w:eastAsia="Times New Roman" w:hAnsi="Algerian" w:cs="Times New Roman"/>
                      <w:b/>
                      <w:bCs/>
                      <w:color w:val="FFFFFF" w:themeColor="background1"/>
                      <w:kern w:val="36"/>
                      <w:sz w:val="32"/>
                      <w:szCs w:val="32"/>
                      <w:lang w:eastAsia="en-US"/>
                      <w14:ligatures w14:val="none"/>
                    </w:rPr>
                    <w:t>OCTOBER 22-23</w:t>
                  </w:r>
                  <w:r w:rsidR="00F47F6C">
                    <w:rPr>
                      <w:rFonts w:ascii="Algerian" w:eastAsia="Times New Roman" w:hAnsi="Algerian" w:cs="Times New Roman"/>
                      <w:b/>
                      <w:bCs/>
                      <w:color w:val="FFFFFF" w:themeColor="background1"/>
                      <w:kern w:val="36"/>
                      <w:sz w:val="32"/>
                      <w:szCs w:val="32"/>
                      <w:lang w:eastAsia="en-US"/>
                      <w14:ligatures w14:val="none"/>
                    </w:rPr>
                    <w:t>, 2020</w:t>
                  </w:r>
                </w:p>
                <w:p w14:paraId="3F71E9E9" w14:textId="77777777" w:rsidR="00F47F6C" w:rsidRDefault="00F47F6C" w:rsidP="00F47F6C">
                  <w:pPr>
                    <w:spacing w:before="480"/>
                    <w:jc w:val="center"/>
                    <w:outlineLvl w:val="0"/>
                    <w:rPr>
                      <w:rFonts w:ascii="Times New Roman" w:eastAsia="Times New Roman" w:hAnsi="Times New Roman" w:cs="Times New Roman"/>
                      <w:b/>
                      <w:bCs/>
                      <w:i/>
                      <w:color w:val="FFFFFF" w:themeColor="background1"/>
                      <w:kern w:val="36"/>
                      <w:sz w:val="22"/>
                      <w:szCs w:val="22"/>
                      <w:lang w:eastAsia="en-US"/>
                      <w14:ligatures w14:val="none"/>
                    </w:rPr>
                  </w:pPr>
                  <w:r w:rsidRPr="00FF1577">
                    <w:rPr>
                      <w:rFonts w:ascii="Times New Roman" w:eastAsia="Times New Roman" w:hAnsi="Times New Roman" w:cs="Times New Roman"/>
                      <w:b/>
                      <w:bCs/>
                      <w:i/>
                      <w:color w:val="FFFFFF" w:themeColor="background1"/>
                      <w:kern w:val="36"/>
                      <w:sz w:val="22"/>
                      <w:szCs w:val="22"/>
                      <w:lang w:eastAsia="en-US"/>
                      <w14:ligatures w14:val="none"/>
                    </w:rPr>
                    <w:t>Organized by Department of Education &amp; English with collaboration with PHEC</w:t>
                  </w:r>
                </w:p>
                <w:p w14:paraId="102758B4" w14:textId="77777777" w:rsidR="00F47F6C" w:rsidRPr="00FF1577" w:rsidRDefault="00F47F6C" w:rsidP="00F47F6C">
                  <w:pPr>
                    <w:spacing w:before="480"/>
                    <w:jc w:val="center"/>
                    <w:outlineLvl w:val="0"/>
                    <w:rPr>
                      <w:rFonts w:ascii="Times New Roman" w:eastAsia="Times New Roman" w:hAnsi="Times New Roman" w:cs="Times New Roman"/>
                      <w:b/>
                      <w:bCs/>
                      <w:i/>
                      <w:color w:val="FFFFFF" w:themeColor="background1"/>
                      <w:kern w:val="36"/>
                      <w:sz w:val="22"/>
                      <w:szCs w:val="22"/>
                      <w:lang w:eastAsia="en-US"/>
                      <w14:ligatures w14:val="none"/>
                    </w:rPr>
                  </w:pPr>
                </w:p>
                <w:p w14:paraId="5082A8B0" w14:textId="77777777" w:rsidR="00F47F6C" w:rsidRDefault="00F47F6C" w:rsidP="00F47F6C">
                  <w:pPr>
                    <w:spacing w:before="480"/>
                    <w:outlineLvl w:val="0"/>
                    <w:rPr>
                      <w:rFonts w:ascii="Algerian" w:eastAsia="Times New Roman" w:hAnsi="Algerian" w:cs="Times New Roman"/>
                      <w:b/>
                      <w:bCs/>
                      <w:color w:val="FFFFFF" w:themeColor="background1"/>
                      <w:kern w:val="36"/>
                      <w:sz w:val="36"/>
                      <w:szCs w:val="36"/>
                      <w:lang w:eastAsia="en-US"/>
                      <w14:ligatures w14:val="none"/>
                    </w:rPr>
                  </w:pPr>
                  <w:r>
                    <w:rPr>
                      <w:rFonts w:ascii="Algerian" w:eastAsia="Times New Roman" w:hAnsi="Algerian" w:cs="Times New Roman"/>
                      <w:b/>
                      <w:bCs/>
                      <w:color w:val="FFFFFF" w:themeColor="background1"/>
                      <w:kern w:val="36"/>
                      <w:sz w:val="36"/>
                      <w:szCs w:val="36"/>
                      <w:lang w:eastAsia="en-US"/>
                      <w14:ligatures w14:val="none"/>
                    </w:rPr>
                    <w:t xml:space="preserve">      </w:t>
                  </w:r>
                  <w:r w:rsidRPr="00FF1577">
                    <w:rPr>
                      <w:noProof/>
                      <w:color w:val="FFFFFF" w:themeColor="background1"/>
                      <w:lang w:eastAsia="en-US"/>
                    </w:rPr>
                    <w:drawing>
                      <wp:inline distT="0" distB="0" distL="0" distR="0" wp14:anchorId="1CD0EF05" wp14:editId="166E53DC">
                        <wp:extent cx="813594" cy="781050"/>
                        <wp:effectExtent l="0" t="0" r="5715" b="0"/>
                        <wp:docPr id="5" name="Picture 5" descr="Image result for fjw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jw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00" cy="819264"/>
                                </a:xfrm>
                                <a:prstGeom prst="rect">
                                  <a:avLst/>
                                </a:prstGeom>
                                <a:noFill/>
                                <a:ln>
                                  <a:noFill/>
                                </a:ln>
                              </pic:spPr>
                            </pic:pic>
                          </a:graphicData>
                        </a:graphic>
                      </wp:inline>
                    </w:drawing>
                  </w:r>
                  <w:r>
                    <w:rPr>
                      <w:rFonts w:ascii="Algerian" w:eastAsia="Times New Roman" w:hAnsi="Algerian" w:cs="Times New Roman"/>
                      <w:b/>
                      <w:bCs/>
                      <w:color w:val="FFFFFF" w:themeColor="background1"/>
                      <w:kern w:val="36"/>
                      <w:sz w:val="36"/>
                      <w:szCs w:val="36"/>
                      <w:lang w:eastAsia="en-US"/>
                      <w14:ligatures w14:val="none"/>
                    </w:rPr>
                    <w:t xml:space="preserve">      </w:t>
                  </w:r>
                  <w:r>
                    <w:rPr>
                      <w:noProof/>
                      <w:lang w:eastAsia="en-US"/>
                    </w:rPr>
                    <w:drawing>
                      <wp:inline distT="0" distB="0" distL="0" distR="0" wp14:anchorId="2193D34D" wp14:editId="3F1DE32D">
                        <wp:extent cx="742950" cy="781050"/>
                        <wp:effectExtent l="0" t="0" r="0" b="0"/>
                        <wp:docPr id="4" name="Picture 4" descr="Image result for PH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E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p>
                <w:p w14:paraId="3F8E43BA" w14:textId="77777777" w:rsidR="00F47F6C" w:rsidRPr="00FF1577" w:rsidRDefault="00F47F6C" w:rsidP="00F47F6C">
                  <w:pPr>
                    <w:spacing w:before="480"/>
                    <w:outlineLvl w:val="0"/>
                    <w:rPr>
                      <w:rFonts w:ascii="Algerian" w:eastAsia="Times New Roman" w:hAnsi="Algerian" w:cs="Times New Roman"/>
                      <w:b/>
                      <w:bCs/>
                      <w:color w:val="FFFFFF" w:themeColor="background1"/>
                      <w:kern w:val="36"/>
                      <w:sz w:val="36"/>
                      <w:szCs w:val="36"/>
                      <w:lang w:eastAsia="en-US"/>
                      <w14:ligatures w14:val="none"/>
                    </w:rPr>
                  </w:pPr>
                </w:p>
                <w:p w14:paraId="4FC8FD9A" w14:textId="77777777" w:rsidR="00F47F6C" w:rsidRPr="00490E3C" w:rsidRDefault="00F47F6C" w:rsidP="00F47F6C">
                  <w:pPr>
                    <w:pStyle w:val="BlockText"/>
                    <w:spacing w:before="0" w:after="0"/>
                    <w:jc w:val="center"/>
                    <w:rPr>
                      <w:rFonts w:ascii="Times New Roman" w:hAnsi="Times New Roman" w:cs="Times New Roman"/>
                      <w:sz w:val="24"/>
                      <w:szCs w:val="24"/>
                    </w:rPr>
                  </w:pPr>
                  <w:r w:rsidRPr="00490E3C">
                    <w:rPr>
                      <w:rFonts w:ascii="Times New Roman" w:hAnsi="Times New Roman" w:cs="Times New Roman"/>
                      <w:sz w:val="24"/>
                      <w:szCs w:val="24"/>
                    </w:rPr>
                    <w:t xml:space="preserve">Fatima Jinnah Women University </w:t>
                  </w:r>
                </w:p>
                <w:p w14:paraId="6CB5DE46" w14:textId="77777777" w:rsidR="00F47F6C" w:rsidRPr="00490E3C" w:rsidRDefault="00F47F6C" w:rsidP="00F47F6C">
                  <w:pPr>
                    <w:pStyle w:val="BlockText"/>
                    <w:spacing w:before="0" w:after="0"/>
                    <w:jc w:val="center"/>
                    <w:rPr>
                      <w:rFonts w:ascii="Times New Roman" w:hAnsi="Times New Roman" w:cs="Times New Roman"/>
                      <w:sz w:val="24"/>
                      <w:szCs w:val="24"/>
                    </w:rPr>
                  </w:pPr>
                  <w:r w:rsidRPr="00490E3C">
                    <w:rPr>
                      <w:rFonts w:ascii="Times New Roman" w:hAnsi="Times New Roman" w:cs="Times New Roman"/>
                      <w:sz w:val="24"/>
                      <w:szCs w:val="24"/>
                    </w:rPr>
                    <w:t>Rawalpindi</w:t>
                  </w:r>
                </w:p>
                <w:p w14:paraId="181D21C3" w14:textId="77777777" w:rsidR="00F47F6C" w:rsidRPr="00490E3C" w:rsidRDefault="00F47F6C" w:rsidP="00F47F6C"/>
                <w:p w14:paraId="30A4F2E8" w14:textId="77777777" w:rsidR="00F47F6C" w:rsidRPr="00490E3C" w:rsidRDefault="00F47F6C" w:rsidP="00F47F6C"/>
              </w:tc>
            </w:tr>
          </w:tbl>
          <w:p w14:paraId="13347C7B" w14:textId="77777777" w:rsidR="007A051A" w:rsidRPr="00D13CA5" w:rsidRDefault="007A051A">
            <w:pPr>
              <w:spacing w:after="160" w:line="259" w:lineRule="auto"/>
              <w:rPr>
                <w:color w:val="CC0066"/>
              </w:rPr>
            </w:pPr>
          </w:p>
        </w:tc>
      </w:tr>
    </w:tbl>
    <w:p w14:paraId="6BE2100E" w14:textId="77777777" w:rsidR="007A051A" w:rsidRDefault="007A051A">
      <w:pPr>
        <w:pStyle w:val="NoSpacing"/>
      </w:pPr>
    </w:p>
    <w:tbl>
      <w:tblPr>
        <w:tblW w:w="14926" w:type="dxa"/>
        <w:tblLayout w:type="fixed"/>
        <w:tblCellMar>
          <w:left w:w="0" w:type="dxa"/>
          <w:right w:w="0" w:type="dxa"/>
        </w:tblCellMar>
        <w:tblLook w:val="04A0" w:firstRow="1" w:lastRow="0" w:firstColumn="1" w:lastColumn="0" w:noHBand="0" w:noVBand="1"/>
        <w:tblDescription w:val="Brochure Layout - Inside"/>
      </w:tblPr>
      <w:tblGrid>
        <w:gridCol w:w="4244"/>
        <w:gridCol w:w="585"/>
        <w:gridCol w:w="585"/>
        <w:gridCol w:w="4244"/>
        <w:gridCol w:w="512"/>
        <w:gridCol w:w="93"/>
        <w:gridCol w:w="4663"/>
      </w:tblGrid>
      <w:tr w:rsidR="007A051A" w14:paraId="1440AF8C" w14:textId="77777777" w:rsidTr="00741858">
        <w:trPr>
          <w:trHeight w:hRule="exact" w:val="11205"/>
        </w:trPr>
        <w:tc>
          <w:tcPr>
            <w:tcW w:w="4244" w:type="dxa"/>
          </w:tcPr>
          <w:tbl>
            <w:tblPr>
              <w:tblStyle w:val="TableLayout"/>
              <w:tblW w:w="0" w:type="auto"/>
              <w:tblLayout w:type="fixed"/>
              <w:tblLook w:val="04A0" w:firstRow="1" w:lastRow="0" w:firstColumn="1" w:lastColumn="0" w:noHBand="0" w:noVBand="1"/>
            </w:tblPr>
            <w:tblGrid>
              <w:gridCol w:w="4244"/>
            </w:tblGrid>
            <w:tr w:rsidR="00FF1577" w:rsidRPr="00FF1577" w14:paraId="36F4B514" w14:textId="77777777" w:rsidTr="009D30EA">
              <w:trPr>
                <w:trHeight w:hRule="exact" w:val="3436"/>
              </w:trPr>
              <w:tc>
                <w:tcPr>
                  <w:tcW w:w="4244" w:type="dxa"/>
                </w:tcPr>
                <w:p w14:paraId="5A8EE504" w14:textId="77777777" w:rsidR="007A051A" w:rsidRPr="00FF1577" w:rsidRDefault="000F3689">
                  <w:pPr>
                    <w:spacing w:after="200" w:line="264" w:lineRule="auto"/>
                    <w:rPr>
                      <w:rFonts w:ascii="Times New Roman" w:hAnsi="Times New Roman" w:cs="Times New Roman"/>
                      <w:color w:val="148214"/>
                      <w:sz w:val="24"/>
                      <w:szCs w:val="24"/>
                    </w:rPr>
                  </w:pPr>
                  <w:r w:rsidRPr="00FF1577">
                    <w:rPr>
                      <w:noProof/>
                      <w:color w:val="FFFFFF" w:themeColor="background1"/>
                      <w:lang w:eastAsia="en-US"/>
                    </w:rPr>
                    <w:lastRenderedPageBreak/>
                    <w:drawing>
                      <wp:inline distT="0" distB="0" distL="0" distR="0" wp14:anchorId="78A103A5" wp14:editId="5415CA06">
                        <wp:extent cx="1945758" cy="1867927"/>
                        <wp:effectExtent l="0" t="0" r="0" b="0"/>
                        <wp:docPr id="1" name="Picture 1" descr="Image result for fjw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jw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421" cy="1944403"/>
                                </a:xfrm>
                                <a:prstGeom prst="rect">
                                  <a:avLst/>
                                </a:prstGeom>
                                <a:noFill/>
                                <a:ln>
                                  <a:noFill/>
                                </a:ln>
                              </pic:spPr>
                            </pic:pic>
                          </a:graphicData>
                        </a:graphic>
                      </wp:inline>
                    </w:drawing>
                  </w:r>
                </w:p>
              </w:tc>
            </w:tr>
            <w:tr w:rsidR="00FF1577" w:rsidRPr="00FF1577" w14:paraId="497125F5" w14:textId="77777777" w:rsidTr="009D30EA">
              <w:trPr>
                <w:trHeight w:hRule="exact" w:val="7769"/>
              </w:trPr>
              <w:tc>
                <w:tcPr>
                  <w:tcW w:w="4244" w:type="dxa"/>
                </w:tcPr>
                <w:p w14:paraId="64D385F2" w14:textId="77777777" w:rsidR="007A051A" w:rsidRPr="000F3689" w:rsidRDefault="00741858">
                  <w:pPr>
                    <w:pStyle w:val="Heading2"/>
                    <w:outlineLvl w:val="1"/>
                    <w:rPr>
                      <w:rFonts w:ascii="Times New Roman" w:hAnsi="Times New Roman" w:cs="Times New Roman"/>
                      <w:b/>
                      <w:color w:val="148214"/>
                      <w:sz w:val="24"/>
                      <w:szCs w:val="24"/>
                    </w:rPr>
                  </w:pPr>
                  <w:r w:rsidRPr="000F3689">
                    <w:rPr>
                      <w:rFonts w:ascii="Times New Roman" w:hAnsi="Times New Roman" w:cs="Times New Roman"/>
                      <w:b/>
                      <w:color w:val="148214"/>
                      <w:sz w:val="24"/>
                      <w:szCs w:val="24"/>
                    </w:rPr>
                    <w:t>OBJECTIVES</w:t>
                  </w:r>
                </w:p>
                <w:p w14:paraId="21C69245" w14:textId="77777777" w:rsidR="00BE41CB" w:rsidRPr="00FF1577" w:rsidRDefault="00BE41CB" w:rsidP="00BE41CB">
                  <w:pPr>
                    <w:ind w:right="540"/>
                    <w:jc w:val="both"/>
                    <w:rPr>
                      <w:rFonts w:ascii="Times New Roman" w:eastAsia="Times New Roman" w:hAnsi="Times New Roman" w:cs="Times New Roman"/>
                      <w:color w:val="148214"/>
                      <w:kern w:val="0"/>
                      <w:sz w:val="24"/>
                      <w:szCs w:val="24"/>
                      <w:lang w:eastAsia="en-US"/>
                      <w14:ligatures w14:val="none"/>
                    </w:rPr>
                  </w:pPr>
                  <w:r w:rsidRPr="00FF1577">
                    <w:rPr>
                      <w:rFonts w:ascii="Times New Roman" w:eastAsia="Times New Roman" w:hAnsi="Times New Roman" w:cs="Times New Roman"/>
                      <w:color w:val="148214"/>
                      <w:kern w:val="0"/>
                      <w:sz w:val="24"/>
                      <w:szCs w:val="24"/>
                      <w:lang w:eastAsia="en-US"/>
                      <w14:ligatures w14:val="none"/>
                    </w:rPr>
                    <w:t>The objectives of the conference are:</w:t>
                  </w:r>
                </w:p>
                <w:p w14:paraId="59E6367C" w14:textId="77777777" w:rsidR="00BE41CB" w:rsidRPr="00FF1577" w:rsidRDefault="00BE41CB" w:rsidP="00BE41CB">
                  <w:pPr>
                    <w:rPr>
                      <w:rFonts w:ascii="Times New Roman" w:eastAsia="Times New Roman" w:hAnsi="Times New Roman" w:cs="Times New Roman"/>
                      <w:color w:val="148214"/>
                      <w:kern w:val="0"/>
                      <w:sz w:val="24"/>
                      <w:szCs w:val="24"/>
                      <w:lang w:eastAsia="en-US"/>
                      <w14:ligatures w14:val="none"/>
                    </w:rPr>
                  </w:pPr>
                </w:p>
                <w:p w14:paraId="6FC50F95" w14:textId="77777777" w:rsidR="00BE41CB" w:rsidRPr="00FF1577" w:rsidRDefault="00BE41CB" w:rsidP="00BE41CB">
                  <w:pPr>
                    <w:jc w:val="both"/>
                    <w:textAlignment w:val="baseline"/>
                    <w:rPr>
                      <w:rFonts w:ascii="Times New Roman" w:eastAsia="Times New Roman" w:hAnsi="Times New Roman" w:cs="Times New Roman"/>
                      <w:color w:val="148214"/>
                      <w:kern w:val="0"/>
                      <w:sz w:val="24"/>
                      <w:szCs w:val="24"/>
                      <w:lang w:eastAsia="en-US"/>
                      <w14:ligatures w14:val="none"/>
                    </w:rPr>
                  </w:pPr>
                  <w:r w:rsidRPr="00FF1577">
                    <w:rPr>
                      <w:rFonts w:ascii="Times New Roman" w:eastAsia="Times New Roman" w:hAnsi="Times New Roman" w:cs="Times New Roman"/>
                      <w:color w:val="148214"/>
                      <w:kern w:val="0"/>
                      <w:sz w:val="24"/>
                      <w:szCs w:val="24"/>
                      <w:lang w:eastAsia="en-US"/>
                      <w14:ligatures w14:val="none"/>
                    </w:rPr>
                    <w:t>To provide an opportunity to the educationists for discourse on practices, trends, prospects and challenges in teaching and assessment of higher order thinking skills across the disciplines.</w:t>
                  </w:r>
                </w:p>
                <w:p w14:paraId="75F3AD7A" w14:textId="77777777" w:rsidR="00BE41CB" w:rsidRPr="00FF1577" w:rsidRDefault="00BE41CB" w:rsidP="00BE41CB">
                  <w:pPr>
                    <w:rPr>
                      <w:rFonts w:ascii="Times New Roman" w:eastAsia="Times New Roman" w:hAnsi="Times New Roman" w:cs="Times New Roman"/>
                      <w:color w:val="148214"/>
                      <w:kern w:val="0"/>
                      <w:sz w:val="24"/>
                      <w:szCs w:val="24"/>
                      <w:lang w:eastAsia="en-US"/>
                      <w14:ligatures w14:val="none"/>
                    </w:rPr>
                  </w:pPr>
                </w:p>
                <w:p w14:paraId="20532652" w14:textId="77777777" w:rsidR="00BE41CB" w:rsidRPr="00FF1577" w:rsidRDefault="00BE41CB" w:rsidP="00BE41CB">
                  <w:pPr>
                    <w:jc w:val="both"/>
                    <w:textAlignment w:val="baseline"/>
                    <w:rPr>
                      <w:rFonts w:ascii="Times New Roman" w:eastAsia="Times New Roman" w:hAnsi="Times New Roman" w:cs="Times New Roman"/>
                      <w:color w:val="148214"/>
                      <w:kern w:val="0"/>
                      <w:sz w:val="24"/>
                      <w:szCs w:val="24"/>
                      <w:lang w:eastAsia="en-US"/>
                      <w14:ligatures w14:val="none"/>
                    </w:rPr>
                  </w:pPr>
                  <w:r w:rsidRPr="00FF1577">
                    <w:rPr>
                      <w:rFonts w:ascii="Times New Roman" w:eastAsia="Times New Roman" w:hAnsi="Times New Roman" w:cs="Times New Roman"/>
                      <w:color w:val="148214"/>
                      <w:kern w:val="0"/>
                      <w:sz w:val="24"/>
                      <w:szCs w:val="24"/>
                      <w:lang w:eastAsia="en-US"/>
                      <w14:ligatures w14:val="none"/>
                    </w:rPr>
                    <w:t>To propose the framework on the basis of suggestions given by the researchers for the inclusion of higher order thinking skills in higher education for national holistic development in context to curriculum, teaching and assessment in 21</w:t>
                  </w:r>
                  <w:r w:rsidRPr="00FF1577">
                    <w:rPr>
                      <w:rFonts w:ascii="Times New Roman" w:eastAsia="Times New Roman" w:hAnsi="Times New Roman" w:cs="Times New Roman"/>
                      <w:color w:val="148214"/>
                      <w:kern w:val="0"/>
                      <w:sz w:val="24"/>
                      <w:szCs w:val="24"/>
                      <w:vertAlign w:val="superscript"/>
                      <w:lang w:eastAsia="en-US"/>
                      <w14:ligatures w14:val="none"/>
                    </w:rPr>
                    <w:t>st</w:t>
                  </w:r>
                  <w:r w:rsidRPr="00FF1577">
                    <w:rPr>
                      <w:rFonts w:ascii="Times New Roman" w:eastAsia="Times New Roman" w:hAnsi="Times New Roman" w:cs="Times New Roman"/>
                      <w:color w:val="148214"/>
                      <w:kern w:val="0"/>
                      <w:sz w:val="24"/>
                      <w:szCs w:val="24"/>
                      <w:lang w:eastAsia="en-US"/>
                      <w14:ligatures w14:val="none"/>
                    </w:rPr>
                    <w:t xml:space="preserve"> century.</w:t>
                  </w:r>
                </w:p>
                <w:p w14:paraId="30F1DB27" w14:textId="77777777" w:rsidR="007A051A" w:rsidRPr="00FF1577" w:rsidRDefault="007A051A">
                  <w:pPr>
                    <w:spacing w:after="200" w:line="264" w:lineRule="auto"/>
                    <w:rPr>
                      <w:rFonts w:ascii="Times New Roman" w:hAnsi="Times New Roman" w:cs="Times New Roman"/>
                      <w:color w:val="148214"/>
                      <w:sz w:val="24"/>
                      <w:szCs w:val="24"/>
                    </w:rPr>
                  </w:pPr>
                </w:p>
              </w:tc>
            </w:tr>
          </w:tbl>
          <w:p w14:paraId="14CA0A17" w14:textId="77777777" w:rsidR="007A051A" w:rsidRPr="00FF1577" w:rsidRDefault="007A051A">
            <w:pPr>
              <w:spacing w:after="160" w:line="259" w:lineRule="auto"/>
              <w:rPr>
                <w:rFonts w:ascii="Times New Roman" w:hAnsi="Times New Roman" w:cs="Times New Roman"/>
                <w:color w:val="148214"/>
                <w:sz w:val="24"/>
                <w:szCs w:val="24"/>
              </w:rPr>
            </w:pPr>
          </w:p>
        </w:tc>
        <w:tc>
          <w:tcPr>
            <w:tcW w:w="585" w:type="dxa"/>
          </w:tcPr>
          <w:p w14:paraId="25F1BEEB" w14:textId="77777777" w:rsidR="007A051A" w:rsidRPr="00FF1577" w:rsidRDefault="007A051A">
            <w:pPr>
              <w:spacing w:after="160" w:line="259" w:lineRule="auto"/>
              <w:rPr>
                <w:rFonts w:ascii="Times New Roman" w:hAnsi="Times New Roman" w:cs="Times New Roman"/>
                <w:color w:val="148214"/>
                <w:sz w:val="24"/>
                <w:szCs w:val="24"/>
              </w:rPr>
            </w:pPr>
          </w:p>
        </w:tc>
        <w:tc>
          <w:tcPr>
            <w:tcW w:w="585" w:type="dxa"/>
          </w:tcPr>
          <w:p w14:paraId="4635F771" w14:textId="77777777" w:rsidR="007A051A" w:rsidRPr="00741858" w:rsidRDefault="007A051A">
            <w:pPr>
              <w:spacing w:after="160" w:line="259" w:lineRule="auto"/>
              <w:rPr>
                <w:rFonts w:ascii="Times New Roman" w:hAnsi="Times New Roman" w:cs="Times New Roman"/>
                <w:sz w:val="24"/>
                <w:szCs w:val="24"/>
              </w:rPr>
            </w:pPr>
          </w:p>
        </w:tc>
        <w:tc>
          <w:tcPr>
            <w:tcW w:w="4244" w:type="dxa"/>
          </w:tcPr>
          <w:tbl>
            <w:tblPr>
              <w:tblStyle w:val="TableLayout"/>
              <w:tblW w:w="4855" w:type="pct"/>
              <w:tblLayout w:type="fixed"/>
              <w:tblLook w:val="04A0" w:firstRow="1" w:lastRow="0" w:firstColumn="1" w:lastColumn="0" w:noHBand="0" w:noVBand="1"/>
            </w:tblPr>
            <w:tblGrid>
              <w:gridCol w:w="4121"/>
            </w:tblGrid>
            <w:tr w:rsidR="00FF1577" w:rsidRPr="00FF1577" w14:paraId="2A7B09AF" w14:textId="77777777" w:rsidTr="00654B5F">
              <w:trPr>
                <w:trHeight w:hRule="exact" w:val="8137"/>
              </w:trPr>
              <w:tc>
                <w:tcPr>
                  <w:tcW w:w="5000" w:type="pct"/>
                </w:tcPr>
                <w:p w14:paraId="1F627B20" w14:textId="77777777" w:rsidR="007A051A" w:rsidRPr="000F3689" w:rsidRDefault="00281C0A" w:rsidP="00DE12D8">
                  <w:pPr>
                    <w:pStyle w:val="Heading2"/>
                    <w:spacing w:before="180"/>
                    <w:jc w:val="both"/>
                    <w:outlineLvl w:val="1"/>
                    <w:rPr>
                      <w:rFonts w:ascii="Times New Roman" w:hAnsi="Times New Roman" w:cs="Times New Roman"/>
                      <w:b/>
                      <w:color w:val="148214"/>
                      <w:sz w:val="24"/>
                      <w:szCs w:val="24"/>
                    </w:rPr>
                  </w:pPr>
                  <w:r w:rsidRPr="000F3689">
                    <w:rPr>
                      <w:rFonts w:ascii="Times New Roman" w:hAnsi="Times New Roman" w:cs="Times New Roman"/>
                      <w:b/>
                      <w:color w:val="148214"/>
                      <w:sz w:val="24"/>
                      <w:szCs w:val="24"/>
                    </w:rPr>
                    <w:t>DE</w:t>
                  </w:r>
                  <w:r w:rsidR="00741858" w:rsidRPr="000F3689">
                    <w:rPr>
                      <w:rFonts w:ascii="Times New Roman" w:hAnsi="Times New Roman" w:cs="Times New Roman"/>
                      <w:b/>
                      <w:color w:val="148214"/>
                      <w:sz w:val="24"/>
                      <w:szCs w:val="24"/>
                    </w:rPr>
                    <w:t>SCRIPTION</w:t>
                  </w:r>
                </w:p>
                <w:p w14:paraId="201A42A2" w14:textId="77777777" w:rsidR="007A051A" w:rsidRPr="00FF1577" w:rsidRDefault="00281C0A" w:rsidP="00DE12D8">
                  <w:pPr>
                    <w:spacing w:before="480"/>
                    <w:jc w:val="both"/>
                    <w:outlineLvl w:val="0"/>
                    <w:rPr>
                      <w:rFonts w:ascii="Times New Roman" w:hAnsi="Times New Roman" w:cs="Times New Roman"/>
                      <w:color w:val="148214"/>
                      <w:sz w:val="24"/>
                      <w:szCs w:val="24"/>
                    </w:rPr>
                  </w:pPr>
                  <w:r w:rsidRPr="00FF1577">
                    <w:rPr>
                      <w:rFonts w:ascii="Times New Roman" w:hAnsi="Times New Roman" w:cs="Times New Roman"/>
                      <w:color w:val="148214"/>
                      <w:sz w:val="24"/>
                      <w:szCs w:val="24"/>
                    </w:rPr>
                    <w:t>Department of</w:t>
                  </w:r>
                  <w:r w:rsidR="00854FE1" w:rsidRPr="00FF1577">
                    <w:rPr>
                      <w:rFonts w:ascii="Times New Roman" w:hAnsi="Times New Roman" w:cs="Times New Roman"/>
                      <w:color w:val="148214"/>
                      <w:sz w:val="24"/>
                      <w:szCs w:val="24"/>
                    </w:rPr>
                    <w:t xml:space="preserve"> Education and English of </w:t>
                  </w:r>
                  <w:r w:rsidRPr="00FF1577">
                    <w:rPr>
                      <w:rFonts w:ascii="Times New Roman" w:hAnsi="Times New Roman" w:cs="Times New Roman"/>
                      <w:color w:val="148214"/>
                      <w:sz w:val="24"/>
                      <w:szCs w:val="24"/>
                    </w:rPr>
                    <w:t xml:space="preserve">Fatima Jinnah Women University (FJWU) with the collaboration of Punjab Higher Education Commission is planning an International conference on the title </w:t>
                  </w:r>
                  <w:r w:rsidRPr="00DE12D8">
                    <w:rPr>
                      <w:rFonts w:ascii="Times New Roman" w:hAnsi="Times New Roman" w:cs="Times New Roman"/>
                      <w:color w:val="148214"/>
                      <w:sz w:val="24"/>
                      <w:szCs w:val="24"/>
                    </w:rPr>
                    <w:t>‘</w:t>
                  </w:r>
                  <w:r w:rsidR="00DE12D8" w:rsidRPr="00DE12D8">
                    <w:rPr>
                      <w:rFonts w:ascii="Times New Roman" w:eastAsia="Times New Roman" w:hAnsi="Times New Roman" w:cs="Times New Roman"/>
                      <w:b/>
                      <w:bCs/>
                      <w:i/>
                      <w:color w:val="148214"/>
                      <w:kern w:val="36"/>
                      <w:sz w:val="24"/>
                      <w:szCs w:val="24"/>
                      <w:lang w:eastAsia="en-US"/>
                      <w14:ligatures w14:val="none"/>
                    </w:rPr>
                    <w:t>Promoting Teaching and Assessment of Higher Order Thinking Skills in 21</w:t>
                  </w:r>
                  <w:r w:rsidR="00DE12D8" w:rsidRPr="00DE12D8">
                    <w:rPr>
                      <w:rFonts w:ascii="Times New Roman" w:eastAsia="Times New Roman" w:hAnsi="Times New Roman" w:cs="Times New Roman"/>
                      <w:b/>
                      <w:bCs/>
                      <w:i/>
                      <w:color w:val="148214"/>
                      <w:kern w:val="36"/>
                      <w:sz w:val="24"/>
                      <w:szCs w:val="24"/>
                      <w:vertAlign w:val="superscript"/>
                      <w:lang w:eastAsia="en-US"/>
                      <w14:ligatures w14:val="none"/>
                    </w:rPr>
                    <w:t>st</w:t>
                  </w:r>
                  <w:r w:rsidR="00DE12D8" w:rsidRPr="00DE12D8">
                    <w:rPr>
                      <w:rFonts w:ascii="Times New Roman" w:eastAsia="Times New Roman" w:hAnsi="Times New Roman" w:cs="Times New Roman"/>
                      <w:b/>
                      <w:bCs/>
                      <w:i/>
                      <w:color w:val="148214"/>
                      <w:kern w:val="36"/>
                      <w:sz w:val="24"/>
                      <w:szCs w:val="24"/>
                      <w:lang w:eastAsia="en-US"/>
                      <w14:ligatures w14:val="none"/>
                    </w:rPr>
                    <w:t xml:space="preserve"> Century: Possibilities, Challenges and Way forward’</w:t>
                  </w:r>
                  <w:r w:rsidRPr="00DE12D8">
                    <w:rPr>
                      <w:rFonts w:ascii="Times New Roman" w:hAnsi="Times New Roman" w:cs="Times New Roman"/>
                      <w:color w:val="148214"/>
                      <w:sz w:val="24"/>
                      <w:szCs w:val="24"/>
                    </w:rPr>
                    <w:t xml:space="preserve"> </w:t>
                  </w:r>
                  <w:r w:rsidRPr="00FF1577">
                    <w:rPr>
                      <w:rFonts w:ascii="Times New Roman" w:hAnsi="Times New Roman" w:cs="Times New Roman"/>
                      <w:color w:val="148214"/>
                      <w:sz w:val="24"/>
                      <w:szCs w:val="24"/>
                    </w:rPr>
                    <w:t>to share and discuss in the light of the insight from the policy makers, teacher educators, researchers, academicians across the globe to find out way forward for teaching and assessment of HOTSs. The conference themes will cover curriculum, teaching, assessment and technology dimensions to promote the teaching and assessment of HOTSs. The recommendations of the c</w:t>
                  </w:r>
                  <w:r w:rsidR="00854FE1" w:rsidRPr="00FF1577">
                    <w:rPr>
                      <w:rFonts w:ascii="Times New Roman" w:hAnsi="Times New Roman" w:cs="Times New Roman"/>
                      <w:color w:val="148214"/>
                      <w:sz w:val="24"/>
                      <w:szCs w:val="24"/>
                    </w:rPr>
                    <w:t xml:space="preserve">onference may be useful for </w:t>
                  </w:r>
                  <w:r w:rsidRPr="00FF1577">
                    <w:rPr>
                      <w:rFonts w:ascii="Times New Roman" w:hAnsi="Times New Roman" w:cs="Times New Roman"/>
                      <w:color w:val="148214"/>
                      <w:sz w:val="24"/>
                      <w:szCs w:val="24"/>
                    </w:rPr>
                    <w:t xml:space="preserve">students, teachers, researchers, teacher educators, curriculum experts, policy makers to get insight to address the situation.  Education Department has already </w:t>
                  </w:r>
                  <w:proofErr w:type="spellStart"/>
                  <w:r w:rsidRPr="00FF1577">
                    <w:rPr>
                      <w:rFonts w:ascii="Times New Roman" w:hAnsi="Times New Roman" w:cs="Times New Roman"/>
                      <w:color w:val="148214"/>
                      <w:sz w:val="24"/>
                      <w:szCs w:val="24"/>
                    </w:rPr>
                    <w:t>organised</w:t>
                  </w:r>
                  <w:proofErr w:type="spellEnd"/>
                  <w:r w:rsidRPr="00FF1577">
                    <w:rPr>
                      <w:rFonts w:ascii="Times New Roman" w:hAnsi="Times New Roman" w:cs="Times New Roman"/>
                      <w:color w:val="148214"/>
                      <w:sz w:val="24"/>
                      <w:szCs w:val="24"/>
                    </w:rPr>
                    <w:t xml:space="preserve"> a number of national and international conferences to address the educational challenges for improving the quality of education. </w:t>
                  </w:r>
                </w:p>
              </w:tc>
            </w:tr>
            <w:tr w:rsidR="00FF1577" w:rsidRPr="00FF1577" w14:paraId="29D049AB" w14:textId="77777777" w:rsidTr="009D30EA">
              <w:trPr>
                <w:trHeight w:hRule="exact" w:val="80"/>
              </w:trPr>
              <w:tc>
                <w:tcPr>
                  <w:tcW w:w="5000" w:type="pct"/>
                </w:tcPr>
                <w:p w14:paraId="4D2F4754" w14:textId="77777777" w:rsidR="007A051A" w:rsidRPr="00FF1577" w:rsidRDefault="007A051A" w:rsidP="00DE12D8">
                  <w:pPr>
                    <w:jc w:val="both"/>
                    <w:rPr>
                      <w:rFonts w:ascii="Times New Roman" w:hAnsi="Times New Roman" w:cs="Times New Roman"/>
                      <w:color w:val="148214"/>
                      <w:sz w:val="24"/>
                      <w:szCs w:val="24"/>
                    </w:rPr>
                  </w:pPr>
                </w:p>
              </w:tc>
            </w:tr>
            <w:tr w:rsidR="00490E3C" w:rsidRPr="00FF1577" w14:paraId="3C935771" w14:textId="77777777" w:rsidTr="009D30EA">
              <w:trPr>
                <w:trHeight w:hRule="exact" w:val="80"/>
              </w:trPr>
              <w:tc>
                <w:tcPr>
                  <w:tcW w:w="5000" w:type="pct"/>
                </w:tcPr>
                <w:p w14:paraId="36A6EB08" w14:textId="77777777" w:rsidR="00490E3C" w:rsidRPr="00FF1577" w:rsidRDefault="00490E3C" w:rsidP="00DE12D8">
                  <w:pPr>
                    <w:jc w:val="both"/>
                    <w:rPr>
                      <w:rFonts w:ascii="Times New Roman" w:hAnsi="Times New Roman" w:cs="Times New Roman"/>
                      <w:color w:val="148214"/>
                      <w:sz w:val="24"/>
                      <w:szCs w:val="24"/>
                    </w:rPr>
                  </w:pPr>
                </w:p>
              </w:tc>
            </w:tr>
          </w:tbl>
          <w:p w14:paraId="7B8E531A" w14:textId="77777777" w:rsidR="007A051A" w:rsidRPr="00741858" w:rsidRDefault="00490E3C">
            <w:pPr>
              <w:spacing w:after="160" w:line="259" w:lineRule="auto"/>
              <w:rPr>
                <w:rFonts w:ascii="Times New Roman" w:hAnsi="Times New Roman" w:cs="Times New Roman"/>
                <w:sz w:val="24"/>
                <w:szCs w:val="24"/>
              </w:rPr>
            </w:pPr>
            <w:r w:rsidRPr="00FF1577">
              <w:rPr>
                <w:rFonts w:ascii="Times New Roman" w:hAnsi="Times New Roman" w:cs="Times New Roman"/>
                <w:noProof/>
                <w:color w:val="148214"/>
                <w:sz w:val="24"/>
                <w:szCs w:val="24"/>
                <w:lang w:eastAsia="en-US"/>
              </w:rPr>
              <w:drawing>
                <wp:inline distT="0" distB="0" distL="0" distR="0" wp14:anchorId="62F43666" wp14:editId="4DD7C850">
                  <wp:extent cx="2476500" cy="1524000"/>
                  <wp:effectExtent l="0" t="0" r="0" b="0"/>
                  <wp:docPr id="2" name="Picture 2" descr="Image result for fjwu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jwu department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4423" cy="1535030"/>
                          </a:xfrm>
                          <a:prstGeom prst="rect">
                            <a:avLst/>
                          </a:prstGeom>
                          <a:ln>
                            <a:noFill/>
                          </a:ln>
                          <a:effectLst>
                            <a:softEdge rad="112500"/>
                          </a:effectLst>
                        </pic:spPr>
                      </pic:pic>
                    </a:graphicData>
                  </a:graphic>
                </wp:inline>
              </w:drawing>
            </w:r>
          </w:p>
        </w:tc>
        <w:tc>
          <w:tcPr>
            <w:tcW w:w="512" w:type="dxa"/>
          </w:tcPr>
          <w:p w14:paraId="1E171079" w14:textId="77777777" w:rsidR="007A051A" w:rsidRPr="00741858" w:rsidRDefault="007A051A">
            <w:pPr>
              <w:spacing w:after="160" w:line="259" w:lineRule="auto"/>
              <w:rPr>
                <w:rFonts w:ascii="Times New Roman" w:hAnsi="Times New Roman" w:cs="Times New Roman"/>
                <w:sz w:val="24"/>
                <w:szCs w:val="24"/>
              </w:rPr>
            </w:pPr>
          </w:p>
        </w:tc>
        <w:tc>
          <w:tcPr>
            <w:tcW w:w="93" w:type="dxa"/>
          </w:tcPr>
          <w:p w14:paraId="75DFA787" w14:textId="77777777" w:rsidR="007A051A" w:rsidRPr="00741858" w:rsidRDefault="007A051A">
            <w:pPr>
              <w:spacing w:after="160" w:line="259" w:lineRule="auto"/>
              <w:rPr>
                <w:rFonts w:ascii="Times New Roman" w:hAnsi="Times New Roman" w:cs="Times New Roman"/>
                <w:sz w:val="24"/>
                <w:szCs w:val="24"/>
              </w:rPr>
            </w:pPr>
          </w:p>
        </w:tc>
        <w:tc>
          <w:tcPr>
            <w:tcW w:w="4663" w:type="dxa"/>
          </w:tcPr>
          <w:p w14:paraId="202AE161" w14:textId="77777777" w:rsidR="00654B5F" w:rsidRPr="00741858" w:rsidRDefault="00654B5F">
            <w:pPr>
              <w:rPr>
                <w:rFonts w:ascii="Times New Roman" w:hAnsi="Times New Roman" w:cs="Times New Roman"/>
                <w:sz w:val="24"/>
                <w:szCs w:val="24"/>
              </w:rPr>
            </w:pPr>
          </w:p>
          <w:tbl>
            <w:tblPr>
              <w:tblStyle w:val="TableLayout"/>
              <w:tblW w:w="5000" w:type="pct"/>
              <w:tblLayout w:type="fixed"/>
              <w:tblLook w:val="04A0" w:firstRow="1" w:lastRow="0" w:firstColumn="1" w:lastColumn="0" w:noHBand="0" w:noVBand="1"/>
            </w:tblPr>
            <w:tblGrid>
              <w:gridCol w:w="4663"/>
            </w:tblGrid>
            <w:tr w:rsidR="00FF1577" w:rsidRPr="00FF1577" w14:paraId="583119E1" w14:textId="77777777" w:rsidTr="00654B5F">
              <w:trPr>
                <w:trHeight w:hRule="exact" w:val="7619"/>
              </w:trPr>
              <w:tc>
                <w:tcPr>
                  <w:tcW w:w="5000" w:type="pct"/>
                </w:tcPr>
                <w:p w14:paraId="2814F91E" w14:textId="77777777" w:rsidR="00654B5F" w:rsidRPr="000F3689" w:rsidRDefault="00741858" w:rsidP="00642041">
                  <w:pPr>
                    <w:pStyle w:val="Heading2"/>
                    <w:outlineLvl w:val="1"/>
                    <w:rPr>
                      <w:rFonts w:ascii="Times New Roman" w:hAnsi="Times New Roman" w:cs="Times New Roman"/>
                      <w:b/>
                      <w:color w:val="148214"/>
                      <w:sz w:val="24"/>
                      <w:szCs w:val="24"/>
                    </w:rPr>
                  </w:pPr>
                  <w:r w:rsidRPr="000F3689">
                    <w:rPr>
                      <w:rFonts w:ascii="Times New Roman" w:hAnsi="Times New Roman" w:cs="Times New Roman"/>
                      <w:b/>
                      <w:color w:val="148214"/>
                      <w:sz w:val="24"/>
                      <w:szCs w:val="24"/>
                    </w:rPr>
                    <w:t>CONFERENCE ORGANIZER</w:t>
                  </w:r>
                </w:p>
                <w:p w14:paraId="47A5B430" w14:textId="77777777" w:rsidR="00490E3C" w:rsidRPr="00FF1577" w:rsidRDefault="00654B5F" w:rsidP="00642041">
                  <w:pPr>
                    <w:rPr>
                      <w:rFonts w:ascii="Times New Roman" w:hAnsi="Times New Roman" w:cs="Times New Roman"/>
                      <w:color w:val="148214"/>
                      <w:sz w:val="24"/>
                      <w:szCs w:val="24"/>
                    </w:rPr>
                  </w:pPr>
                  <w:r w:rsidRPr="00490E3C">
                    <w:rPr>
                      <w:rFonts w:ascii="Times New Roman" w:hAnsi="Times New Roman" w:cs="Times New Roman"/>
                      <w:b/>
                      <w:color w:val="148214"/>
                      <w:sz w:val="24"/>
                      <w:szCs w:val="24"/>
                    </w:rPr>
                    <w:t>Conference Patron</w:t>
                  </w:r>
                  <w:r w:rsidRPr="00FF1577">
                    <w:rPr>
                      <w:rFonts w:ascii="Times New Roman" w:hAnsi="Times New Roman" w:cs="Times New Roman"/>
                      <w:color w:val="148214"/>
                      <w:sz w:val="24"/>
                      <w:szCs w:val="24"/>
                    </w:rPr>
                    <w:t>:</w:t>
                  </w:r>
                  <w:r w:rsidR="00642041" w:rsidRPr="00FF1577">
                    <w:rPr>
                      <w:rFonts w:ascii="Times New Roman" w:hAnsi="Times New Roman" w:cs="Times New Roman"/>
                      <w:color w:val="148214"/>
                      <w:sz w:val="24"/>
                      <w:szCs w:val="24"/>
                    </w:rPr>
                    <w:t xml:space="preserve">  </w:t>
                  </w:r>
                  <w:r w:rsidRPr="00FF1577">
                    <w:rPr>
                      <w:rFonts w:ascii="Times New Roman" w:hAnsi="Times New Roman" w:cs="Times New Roman"/>
                      <w:color w:val="148214"/>
                      <w:sz w:val="24"/>
                      <w:szCs w:val="24"/>
                    </w:rPr>
                    <w:t xml:space="preserve">Dr. Saima Hamid, VC, FJWU                                                                                                                                                 </w:t>
                  </w:r>
                  <w:r w:rsidRPr="00490E3C">
                    <w:rPr>
                      <w:rFonts w:ascii="Times New Roman" w:hAnsi="Times New Roman" w:cs="Times New Roman"/>
                      <w:b/>
                      <w:color w:val="148214"/>
                      <w:sz w:val="24"/>
                      <w:szCs w:val="24"/>
                    </w:rPr>
                    <w:t>Conference Advisor</w:t>
                  </w:r>
                  <w:r w:rsidRPr="00FF1577">
                    <w:rPr>
                      <w:rFonts w:ascii="Times New Roman" w:hAnsi="Times New Roman" w:cs="Times New Roman"/>
                      <w:color w:val="148214"/>
                      <w:sz w:val="24"/>
                      <w:szCs w:val="24"/>
                    </w:rPr>
                    <w:t>:</w:t>
                  </w:r>
                  <w:r w:rsidR="00642041" w:rsidRPr="00FF1577">
                    <w:rPr>
                      <w:rFonts w:ascii="Times New Roman" w:hAnsi="Times New Roman" w:cs="Times New Roman"/>
                      <w:color w:val="148214"/>
                      <w:sz w:val="24"/>
                      <w:szCs w:val="24"/>
                    </w:rPr>
                    <w:t xml:space="preserve">  </w:t>
                  </w:r>
                  <w:r w:rsidRPr="00FF1577">
                    <w:rPr>
                      <w:rFonts w:ascii="Times New Roman" w:hAnsi="Times New Roman" w:cs="Times New Roman"/>
                      <w:color w:val="148214"/>
                      <w:sz w:val="24"/>
                      <w:szCs w:val="24"/>
                    </w:rPr>
                    <w:t xml:space="preserve">Dr. </w:t>
                  </w:r>
                  <w:proofErr w:type="spellStart"/>
                  <w:r w:rsidRPr="00FF1577">
                    <w:rPr>
                      <w:rFonts w:ascii="Times New Roman" w:hAnsi="Times New Roman" w:cs="Times New Roman"/>
                      <w:color w:val="148214"/>
                      <w:sz w:val="24"/>
                      <w:szCs w:val="24"/>
                    </w:rPr>
                    <w:t>Sarwet</w:t>
                  </w:r>
                  <w:proofErr w:type="spellEnd"/>
                  <w:r w:rsidRPr="00FF1577">
                    <w:rPr>
                      <w:rFonts w:ascii="Times New Roman" w:hAnsi="Times New Roman" w:cs="Times New Roman"/>
                      <w:color w:val="148214"/>
                      <w:sz w:val="24"/>
                      <w:szCs w:val="24"/>
                    </w:rPr>
                    <w:t xml:space="preserve"> Ras</w:t>
                  </w:r>
                  <w:r w:rsidR="00AB1E2E" w:rsidRPr="00FF1577">
                    <w:rPr>
                      <w:rFonts w:ascii="Times New Roman" w:hAnsi="Times New Roman" w:cs="Times New Roman"/>
                      <w:color w:val="148214"/>
                      <w:sz w:val="24"/>
                      <w:szCs w:val="24"/>
                    </w:rPr>
                    <w:t>ul, Faculty Advisor</w:t>
                  </w:r>
                </w:p>
                <w:p w14:paraId="3AFE696F" w14:textId="77777777" w:rsidR="00642041" w:rsidRPr="00FF1577" w:rsidRDefault="00642041" w:rsidP="00642041">
                  <w:pPr>
                    <w:rPr>
                      <w:rFonts w:ascii="Times New Roman" w:hAnsi="Times New Roman" w:cs="Times New Roman"/>
                      <w:color w:val="148214"/>
                      <w:sz w:val="24"/>
                      <w:szCs w:val="24"/>
                    </w:rPr>
                  </w:pPr>
                  <w:r w:rsidRPr="00490E3C">
                    <w:rPr>
                      <w:rFonts w:ascii="Times New Roman" w:hAnsi="Times New Roman" w:cs="Times New Roman"/>
                      <w:b/>
                      <w:color w:val="148214"/>
                      <w:sz w:val="24"/>
                      <w:szCs w:val="24"/>
                    </w:rPr>
                    <w:t>Conference Coordinator</w:t>
                  </w:r>
                  <w:r w:rsidRPr="00FF1577">
                    <w:rPr>
                      <w:rFonts w:ascii="Times New Roman" w:hAnsi="Times New Roman" w:cs="Times New Roman"/>
                      <w:color w:val="148214"/>
                      <w:sz w:val="24"/>
                      <w:szCs w:val="24"/>
                    </w:rPr>
                    <w:t xml:space="preserve">:   Malik Ghulam </w:t>
                  </w:r>
                  <w:proofErr w:type="spellStart"/>
                  <w:r w:rsidRPr="00FF1577">
                    <w:rPr>
                      <w:rFonts w:ascii="Times New Roman" w:hAnsi="Times New Roman" w:cs="Times New Roman"/>
                      <w:color w:val="148214"/>
                      <w:sz w:val="24"/>
                      <w:szCs w:val="24"/>
                    </w:rPr>
                    <w:t>Behlol</w:t>
                  </w:r>
                  <w:proofErr w:type="spellEnd"/>
                  <w:r w:rsidR="00490E3C">
                    <w:rPr>
                      <w:rFonts w:ascii="Times New Roman" w:hAnsi="Times New Roman" w:cs="Times New Roman"/>
                      <w:color w:val="148214"/>
                      <w:sz w:val="24"/>
                      <w:szCs w:val="24"/>
                    </w:rPr>
                    <w:t>, Hea</w:t>
                  </w:r>
                  <w:r w:rsidR="000F3689">
                    <w:rPr>
                      <w:rFonts w:ascii="Times New Roman" w:hAnsi="Times New Roman" w:cs="Times New Roman"/>
                      <w:color w:val="148214"/>
                      <w:sz w:val="24"/>
                      <w:szCs w:val="24"/>
                    </w:rPr>
                    <w:t>d of Education Department, FJWU</w:t>
                  </w:r>
                  <w:r w:rsidRPr="00FF1577">
                    <w:rPr>
                      <w:rFonts w:ascii="Times New Roman" w:hAnsi="Times New Roman" w:cs="Times New Roman"/>
                      <w:color w:val="148214"/>
                      <w:sz w:val="24"/>
                      <w:szCs w:val="24"/>
                    </w:rPr>
                    <w:t xml:space="preserve">                                                                                                                 </w:t>
                  </w:r>
                  <w:r w:rsidRPr="00490E3C">
                    <w:rPr>
                      <w:rFonts w:ascii="Times New Roman" w:hAnsi="Times New Roman" w:cs="Times New Roman"/>
                      <w:b/>
                      <w:color w:val="148214"/>
                      <w:sz w:val="24"/>
                      <w:szCs w:val="24"/>
                    </w:rPr>
                    <w:t>Conference Co-C</w:t>
                  </w:r>
                  <w:r w:rsidR="006405CB" w:rsidRPr="00490E3C">
                    <w:rPr>
                      <w:rFonts w:ascii="Times New Roman" w:hAnsi="Times New Roman" w:cs="Times New Roman"/>
                      <w:b/>
                      <w:color w:val="148214"/>
                      <w:sz w:val="24"/>
                      <w:szCs w:val="24"/>
                    </w:rPr>
                    <w:t>o</w:t>
                  </w:r>
                  <w:r w:rsidRPr="00490E3C">
                    <w:rPr>
                      <w:rFonts w:ascii="Times New Roman" w:hAnsi="Times New Roman" w:cs="Times New Roman"/>
                      <w:b/>
                      <w:color w:val="148214"/>
                      <w:sz w:val="24"/>
                      <w:szCs w:val="24"/>
                    </w:rPr>
                    <w:t>ordinator</w:t>
                  </w:r>
                  <w:r w:rsidRPr="00FF1577">
                    <w:rPr>
                      <w:rFonts w:ascii="Times New Roman" w:hAnsi="Times New Roman" w:cs="Times New Roman"/>
                      <w:color w:val="148214"/>
                      <w:sz w:val="24"/>
                      <w:szCs w:val="24"/>
                    </w:rPr>
                    <w:t xml:space="preserve">:   </w:t>
                  </w:r>
                  <w:proofErr w:type="spellStart"/>
                  <w:r w:rsidRPr="00FF1577">
                    <w:rPr>
                      <w:rFonts w:ascii="Times New Roman" w:hAnsi="Times New Roman" w:cs="Times New Roman"/>
                      <w:color w:val="148214"/>
                      <w:sz w:val="24"/>
                      <w:szCs w:val="24"/>
                    </w:rPr>
                    <w:t>Ms</w:t>
                  </w:r>
                  <w:proofErr w:type="spellEnd"/>
                  <w:r w:rsidRPr="00FF1577">
                    <w:rPr>
                      <w:rFonts w:ascii="Times New Roman" w:hAnsi="Times New Roman" w:cs="Times New Roman"/>
                      <w:color w:val="148214"/>
                      <w:sz w:val="24"/>
                      <w:szCs w:val="24"/>
                    </w:rPr>
                    <w:t xml:space="preserve"> </w:t>
                  </w:r>
                  <w:proofErr w:type="spellStart"/>
                  <w:r w:rsidRPr="00FF1577">
                    <w:rPr>
                      <w:rFonts w:ascii="Times New Roman" w:hAnsi="Times New Roman" w:cs="Times New Roman"/>
                      <w:color w:val="148214"/>
                      <w:sz w:val="24"/>
                      <w:szCs w:val="24"/>
                    </w:rPr>
                    <w:t>Farkha</w:t>
                  </w:r>
                  <w:r w:rsidR="00AB1E2E" w:rsidRPr="00FF1577">
                    <w:rPr>
                      <w:rFonts w:ascii="Times New Roman" w:hAnsi="Times New Roman" w:cs="Times New Roman"/>
                      <w:color w:val="148214"/>
                      <w:sz w:val="24"/>
                      <w:szCs w:val="24"/>
                    </w:rPr>
                    <w:t>nda</w:t>
                  </w:r>
                  <w:proofErr w:type="spellEnd"/>
                  <w:r w:rsidR="00AB1E2E" w:rsidRPr="00FF1577">
                    <w:rPr>
                      <w:rFonts w:ascii="Times New Roman" w:hAnsi="Times New Roman" w:cs="Times New Roman"/>
                      <w:color w:val="148214"/>
                      <w:sz w:val="24"/>
                      <w:szCs w:val="24"/>
                    </w:rPr>
                    <w:t xml:space="preserve"> </w:t>
                  </w:r>
                  <w:proofErr w:type="spellStart"/>
                  <w:r w:rsidR="00AB1E2E" w:rsidRPr="00FF1577">
                    <w:rPr>
                      <w:rFonts w:ascii="Times New Roman" w:hAnsi="Times New Roman" w:cs="Times New Roman"/>
                      <w:color w:val="148214"/>
                      <w:sz w:val="24"/>
                      <w:szCs w:val="24"/>
                    </w:rPr>
                    <w:t>Jabeen</w:t>
                  </w:r>
                  <w:proofErr w:type="spellEnd"/>
                  <w:r w:rsidR="00AB1E2E" w:rsidRPr="00FF1577">
                    <w:rPr>
                      <w:rFonts w:ascii="Times New Roman" w:hAnsi="Times New Roman" w:cs="Times New Roman"/>
                      <w:color w:val="148214"/>
                      <w:sz w:val="24"/>
                      <w:szCs w:val="24"/>
                    </w:rPr>
                    <w:t xml:space="preserve">, Lecturer, </w:t>
                  </w:r>
                  <w:r w:rsidRPr="00FF1577">
                    <w:rPr>
                      <w:rFonts w:ascii="Times New Roman" w:hAnsi="Times New Roman" w:cs="Times New Roman"/>
                      <w:color w:val="148214"/>
                      <w:sz w:val="24"/>
                      <w:szCs w:val="24"/>
                    </w:rPr>
                    <w:t>Department</w:t>
                  </w:r>
                  <w:r w:rsidR="00AB1E2E" w:rsidRPr="00FF1577">
                    <w:rPr>
                      <w:rFonts w:ascii="Times New Roman" w:hAnsi="Times New Roman" w:cs="Times New Roman"/>
                      <w:color w:val="148214"/>
                      <w:sz w:val="24"/>
                      <w:szCs w:val="24"/>
                    </w:rPr>
                    <w:t xml:space="preserve"> of Education</w:t>
                  </w:r>
                  <w:r w:rsidR="00490E3C">
                    <w:rPr>
                      <w:rFonts w:ascii="Times New Roman" w:hAnsi="Times New Roman" w:cs="Times New Roman"/>
                      <w:color w:val="148214"/>
                      <w:sz w:val="24"/>
                      <w:szCs w:val="24"/>
                    </w:rPr>
                    <w:t>, FJWU</w:t>
                  </w:r>
                  <w:r w:rsidRPr="00FF1577">
                    <w:rPr>
                      <w:rFonts w:ascii="Times New Roman" w:hAnsi="Times New Roman" w:cs="Times New Roman"/>
                      <w:color w:val="148214"/>
                      <w:sz w:val="24"/>
                      <w:szCs w:val="24"/>
                    </w:rPr>
                    <w:t xml:space="preserve">                                                                   </w:t>
                  </w:r>
                  <w:r w:rsidRPr="00490E3C">
                    <w:rPr>
                      <w:rFonts w:ascii="Times New Roman" w:hAnsi="Times New Roman" w:cs="Times New Roman"/>
                      <w:b/>
                      <w:color w:val="148214"/>
                      <w:sz w:val="24"/>
                      <w:szCs w:val="24"/>
                    </w:rPr>
                    <w:t>Conference Co-C</w:t>
                  </w:r>
                  <w:r w:rsidR="006405CB" w:rsidRPr="00490E3C">
                    <w:rPr>
                      <w:rFonts w:ascii="Times New Roman" w:hAnsi="Times New Roman" w:cs="Times New Roman"/>
                      <w:b/>
                      <w:color w:val="148214"/>
                      <w:sz w:val="24"/>
                      <w:szCs w:val="24"/>
                    </w:rPr>
                    <w:t>o</w:t>
                  </w:r>
                  <w:r w:rsidRPr="00490E3C">
                    <w:rPr>
                      <w:rFonts w:ascii="Times New Roman" w:hAnsi="Times New Roman" w:cs="Times New Roman"/>
                      <w:b/>
                      <w:color w:val="148214"/>
                      <w:sz w:val="24"/>
                      <w:szCs w:val="24"/>
                    </w:rPr>
                    <w:t>ordinator</w:t>
                  </w:r>
                  <w:r w:rsidRPr="00FF1577">
                    <w:rPr>
                      <w:rFonts w:ascii="Times New Roman" w:hAnsi="Times New Roman" w:cs="Times New Roman"/>
                      <w:color w:val="148214"/>
                      <w:sz w:val="24"/>
                      <w:szCs w:val="24"/>
                    </w:rPr>
                    <w:t xml:space="preserve">:  </w:t>
                  </w:r>
                  <w:r w:rsidR="00AB1E2E" w:rsidRPr="00FF1577">
                    <w:rPr>
                      <w:rFonts w:ascii="Times New Roman" w:hAnsi="Times New Roman" w:cs="Times New Roman"/>
                      <w:color w:val="148214"/>
                      <w:sz w:val="24"/>
                      <w:szCs w:val="24"/>
                    </w:rPr>
                    <w:t xml:space="preserve">Dr. </w:t>
                  </w:r>
                  <w:proofErr w:type="spellStart"/>
                  <w:r w:rsidR="00AB1E2E" w:rsidRPr="00FF1577">
                    <w:rPr>
                      <w:rFonts w:ascii="Times New Roman" w:hAnsi="Times New Roman" w:cs="Times New Roman"/>
                      <w:color w:val="148214"/>
                      <w:sz w:val="24"/>
                      <w:szCs w:val="24"/>
                    </w:rPr>
                    <w:t>Uzma</w:t>
                  </w:r>
                  <w:proofErr w:type="spellEnd"/>
                  <w:r w:rsidR="00AB1E2E" w:rsidRPr="00FF1577">
                    <w:rPr>
                      <w:rFonts w:ascii="Times New Roman" w:hAnsi="Times New Roman" w:cs="Times New Roman"/>
                      <w:color w:val="148214"/>
                      <w:sz w:val="24"/>
                      <w:szCs w:val="24"/>
                    </w:rPr>
                    <w:t xml:space="preserve"> </w:t>
                  </w:r>
                  <w:proofErr w:type="spellStart"/>
                  <w:r w:rsidR="00AB1E2E" w:rsidRPr="00FF1577">
                    <w:rPr>
                      <w:rFonts w:ascii="Times New Roman" w:hAnsi="Times New Roman" w:cs="Times New Roman"/>
                      <w:color w:val="148214"/>
                      <w:sz w:val="24"/>
                      <w:szCs w:val="24"/>
                    </w:rPr>
                    <w:t>Imtaiz</w:t>
                  </w:r>
                  <w:proofErr w:type="spellEnd"/>
                  <w:r w:rsidR="00AB1E2E" w:rsidRPr="00FF1577">
                    <w:rPr>
                      <w:rFonts w:ascii="Times New Roman" w:hAnsi="Times New Roman" w:cs="Times New Roman"/>
                      <w:color w:val="148214"/>
                      <w:sz w:val="24"/>
                      <w:szCs w:val="24"/>
                    </w:rPr>
                    <w:t>,</w:t>
                  </w:r>
                  <w:r w:rsidRPr="00FF1577">
                    <w:rPr>
                      <w:rFonts w:ascii="Times New Roman" w:hAnsi="Times New Roman" w:cs="Times New Roman"/>
                      <w:color w:val="148214"/>
                      <w:sz w:val="24"/>
                      <w:szCs w:val="24"/>
                    </w:rPr>
                    <w:t xml:space="preserve"> </w:t>
                  </w:r>
                  <w:r w:rsidR="00490E3C">
                    <w:rPr>
                      <w:rFonts w:ascii="Times New Roman" w:hAnsi="Times New Roman" w:cs="Times New Roman"/>
                      <w:color w:val="148214"/>
                      <w:sz w:val="24"/>
                      <w:szCs w:val="24"/>
                    </w:rPr>
                    <w:t xml:space="preserve">Assistant Professor, </w:t>
                  </w:r>
                  <w:r w:rsidRPr="00FF1577">
                    <w:rPr>
                      <w:rFonts w:ascii="Times New Roman" w:hAnsi="Times New Roman" w:cs="Times New Roman"/>
                      <w:color w:val="148214"/>
                      <w:sz w:val="24"/>
                      <w:szCs w:val="24"/>
                    </w:rPr>
                    <w:t>Department</w:t>
                  </w:r>
                  <w:r w:rsidR="00AB1E2E" w:rsidRPr="00FF1577">
                    <w:rPr>
                      <w:rFonts w:ascii="Times New Roman" w:hAnsi="Times New Roman" w:cs="Times New Roman"/>
                      <w:color w:val="148214"/>
                      <w:sz w:val="24"/>
                      <w:szCs w:val="24"/>
                    </w:rPr>
                    <w:t xml:space="preserve"> of English</w:t>
                  </w:r>
                  <w:r w:rsidR="00490E3C">
                    <w:rPr>
                      <w:rFonts w:ascii="Times New Roman" w:hAnsi="Times New Roman" w:cs="Times New Roman"/>
                      <w:color w:val="148214"/>
                      <w:sz w:val="24"/>
                      <w:szCs w:val="24"/>
                    </w:rPr>
                    <w:t>, FJWU</w:t>
                  </w:r>
                </w:p>
                <w:p w14:paraId="4D1F928D" w14:textId="77777777" w:rsidR="007A051A" w:rsidRPr="000F3689" w:rsidRDefault="00741858" w:rsidP="000F3689">
                  <w:pPr>
                    <w:pStyle w:val="Heading2"/>
                    <w:spacing w:before="120" w:after="0"/>
                    <w:outlineLvl w:val="1"/>
                    <w:rPr>
                      <w:rFonts w:ascii="Times New Roman" w:hAnsi="Times New Roman" w:cs="Times New Roman"/>
                      <w:b/>
                      <w:color w:val="148214"/>
                      <w:sz w:val="24"/>
                      <w:szCs w:val="24"/>
                    </w:rPr>
                  </w:pPr>
                  <w:r w:rsidRPr="000F3689">
                    <w:rPr>
                      <w:rFonts w:ascii="Times New Roman" w:hAnsi="Times New Roman" w:cs="Times New Roman"/>
                      <w:b/>
                      <w:color w:val="148214"/>
                      <w:sz w:val="24"/>
                      <w:szCs w:val="24"/>
                    </w:rPr>
                    <w:t>ABSTRACT INFORMATION</w:t>
                  </w:r>
                </w:p>
                <w:p w14:paraId="4F461326" w14:textId="77777777" w:rsidR="00654B5F" w:rsidRPr="00FF1577" w:rsidRDefault="00281C0A" w:rsidP="00281C0A">
                  <w:pPr>
                    <w:pStyle w:val="NormalWeb"/>
                    <w:spacing w:before="0" w:beforeAutospacing="0" w:after="120" w:afterAutospacing="0"/>
                    <w:jc w:val="both"/>
                    <w:rPr>
                      <w:color w:val="148214"/>
                    </w:rPr>
                  </w:pPr>
                  <w:r w:rsidRPr="00FF1577">
                    <w:rPr>
                      <w:color w:val="148214"/>
                    </w:rPr>
                    <w:t xml:space="preserve">Abstracts to be prepared in Microsoft Word format, font size 12 in Times New Roman throughout. Maximum word count 500 words. Please provide a title for the presentation and indicate relative themes. APA referencing conventions are </w:t>
                  </w:r>
                  <w:r w:rsidR="001C5D86" w:rsidRPr="00FF1577">
                    <w:rPr>
                      <w:color w:val="148214"/>
                    </w:rPr>
                    <w:t>to be followed as the current (</w:t>
                  </w:r>
                  <w:r w:rsidRPr="00FF1577">
                    <w:rPr>
                      <w:color w:val="148214"/>
                    </w:rPr>
                    <w:t>6</w:t>
                  </w:r>
                  <w:r w:rsidRPr="00FF1577">
                    <w:rPr>
                      <w:color w:val="148214"/>
                      <w:vertAlign w:val="superscript"/>
                    </w:rPr>
                    <w:t>th</w:t>
                  </w:r>
                  <w:r w:rsidR="002612A0" w:rsidRPr="00FF1577">
                    <w:rPr>
                      <w:color w:val="148214"/>
                      <w:vertAlign w:val="superscript"/>
                    </w:rPr>
                    <w:t xml:space="preserve"> </w:t>
                  </w:r>
                  <w:r w:rsidR="002612A0" w:rsidRPr="00FF1577">
                    <w:rPr>
                      <w:color w:val="148214"/>
                    </w:rPr>
                    <w:t xml:space="preserve">edition) </w:t>
                  </w:r>
                  <w:r w:rsidRPr="00FF1577">
                    <w:rPr>
                      <w:color w:val="148214"/>
                    </w:rPr>
                    <w:t>Ame</w:t>
                  </w:r>
                  <w:r w:rsidR="002612A0" w:rsidRPr="00FF1577">
                    <w:rPr>
                      <w:color w:val="148214"/>
                    </w:rPr>
                    <w:t xml:space="preserve">rican </w:t>
                  </w:r>
                  <w:r w:rsidR="00654B5F" w:rsidRPr="00FF1577">
                    <w:rPr>
                      <w:color w:val="148214"/>
                    </w:rPr>
                    <w:t>Psychological Association</w:t>
                  </w:r>
                  <w:r w:rsidR="002612A0" w:rsidRPr="00FF1577">
                    <w:rPr>
                      <w:color w:val="148214"/>
                    </w:rPr>
                    <w:t xml:space="preserve"> </w:t>
                  </w:r>
                  <w:r w:rsidRPr="00FF1577">
                    <w:rPr>
                      <w:color w:val="148214"/>
                    </w:rPr>
                    <w:t xml:space="preserve">(APA). </w:t>
                  </w:r>
                </w:p>
                <w:p w14:paraId="4E59702C" w14:textId="77777777" w:rsidR="007A051A" w:rsidRPr="00FF1577" w:rsidRDefault="009D30EA" w:rsidP="00AB1E2E">
                  <w:pPr>
                    <w:pStyle w:val="NormalWeb"/>
                    <w:spacing w:before="0" w:beforeAutospacing="0" w:after="120" w:afterAutospacing="0"/>
                    <w:jc w:val="both"/>
                    <w:rPr>
                      <w:color w:val="148214"/>
                    </w:rPr>
                  </w:pPr>
                  <w:r>
                    <w:rPr>
                      <w:noProof/>
                      <w:color w:val="148214"/>
                    </w:rPr>
                    <mc:AlternateContent>
                      <mc:Choice Requires="wps">
                        <w:drawing>
                          <wp:anchor distT="0" distB="0" distL="114300" distR="114300" simplePos="0" relativeHeight="251659264" behindDoc="0" locked="0" layoutInCell="1" allowOverlap="1" wp14:anchorId="6A2C760F" wp14:editId="46BA04DA">
                            <wp:simplePos x="0" y="0"/>
                            <wp:positionH relativeFrom="column">
                              <wp:posOffset>-91440</wp:posOffset>
                            </wp:positionH>
                            <wp:positionV relativeFrom="paragraph">
                              <wp:posOffset>101600</wp:posOffset>
                            </wp:positionV>
                            <wp:extent cx="3143250" cy="1790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143250" cy="1790700"/>
                                    </a:xfrm>
                                    <a:prstGeom prst="rect">
                                      <a:avLst/>
                                    </a:prstGeom>
                                    <a:solidFill>
                                      <a:srgbClr val="14821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8EC25" w14:textId="77777777" w:rsidR="009D30EA" w:rsidRPr="00490E3C" w:rsidRDefault="009D30EA" w:rsidP="009D30EA">
                                        <w:pPr>
                                          <w:jc w:val="center"/>
                                          <w:rPr>
                                            <w:rFonts w:ascii="Times New Roman" w:hAnsi="Times New Roman" w:cs="Times New Roman"/>
                                            <w:color w:val="FFFFFF" w:themeColor="background1"/>
                                            <w:sz w:val="24"/>
                                            <w:szCs w:val="24"/>
                                          </w:rPr>
                                        </w:pPr>
                                        <w:r w:rsidRPr="00490E3C">
                                          <w:rPr>
                                            <w:rFonts w:ascii="Times New Roman" w:hAnsi="Times New Roman" w:cs="Times New Roman"/>
                                            <w:color w:val="FFFFFF" w:themeColor="background1"/>
                                            <w:sz w:val="24"/>
                                            <w:szCs w:val="24"/>
                                          </w:rPr>
                                          <w:t>CONFERENCE DATES</w:t>
                                        </w:r>
                                      </w:p>
                                      <w:p w14:paraId="13683630" w14:textId="77777777" w:rsidR="009D30EA" w:rsidRPr="00490E3C" w:rsidRDefault="009D30EA" w:rsidP="00490E3C">
                                        <w:pPr>
                                          <w:rPr>
                                            <w:rFonts w:ascii="Times New Roman" w:hAnsi="Times New Roman" w:cs="Times New Roman"/>
                                            <w:color w:val="FFFFFF" w:themeColor="background1"/>
                                            <w:sz w:val="22"/>
                                            <w:szCs w:val="22"/>
                                          </w:rPr>
                                        </w:pPr>
                                        <w:r w:rsidRPr="00490E3C">
                                          <w:rPr>
                                            <w:rFonts w:ascii="Times New Roman" w:hAnsi="Times New Roman" w:cs="Times New Roman"/>
                                            <w:color w:val="FFFFFF" w:themeColor="background1"/>
                                            <w:sz w:val="22"/>
                                            <w:szCs w:val="22"/>
                                          </w:rPr>
                                          <w:t xml:space="preserve">Abstract Submission: </w:t>
                                        </w:r>
                                        <w:r w:rsidR="00490E3C" w:rsidRPr="00490E3C">
                                          <w:rPr>
                                            <w:rFonts w:ascii="Times New Roman" w:hAnsi="Times New Roman" w:cs="Times New Roman"/>
                                            <w:color w:val="FFFFFF" w:themeColor="background1"/>
                                            <w:sz w:val="22"/>
                                            <w:szCs w:val="22"/>
                                          </w:rPr>
                                          <w:t xml:space="preserve">       </w:t>
                                        </w:r>
                                        <w:r w:rsidR="00A95331">
                                          <w:rPr>
                                            <w:rFonts w:ascii="Times New Roman" w:hAnsi="Times New Roman" w:cs="Times New Roman"/>
                                            <w:color w:val="FFFFFF" w:themeColor="background1"/>
                                            <w:sz w:val="22"/>
                                            <w:szCs w:val="22"/>
                                          </w:rPr>
                                          <w:t>August</w:t>
                                        </w:r>
                                        <w:r w:rsidRPr="00490E3C">
                                          <w:rPr>
                                            <w:rFonts w:ascii="Times New Roman" w:hAnsi="Times New Roman" w:cs="Times New Roman"/>
                                            <w:color w:val="FFFFFF" w:themeColor="background1"/>
                                            <w:sz w:val="22"/>
                                            <w:szCs w:val="22"/>
                                          </w:rPr>
                                          <w:t xml:space="preserve"> 30, 2020</w:t>
                                        </w:r>
                                      </w:p>
                                      <w:p w14:paraId="1FF394C0" w14:textId="77777777" w:rsidR="009D30EA" w:rsidRPr="00490E3C" w:rsidRDefault="00A95331" w:rsidP="00490E3C">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Abstract Review Results: September</w:t>
                                        </w:r>
                                        <w:r w:rsidR="00615CE5">
                                          <w:rPr>
                                            <w:rFonts w:ascii="Times New Roman" w:hAnsi="Times New Roman" w:cs="Times New Roman"/>
                                            <w:color w:val="FFFFFF" w:themeColor="background1"/>
                                            <w:sz w:val="22"/>
                                            <w:szCs w:val="22"/>
                                          </w:rPr>
                                          <w:t xml:space="preserve"> 20</w:t>
                                        </w:r>
                                        <w:r w:rsidR="009D30EA" w:rsidRPr="00490E3C">
                                          <w:rPr>
                                            <w:rFonts w:ascii="Times New Roman" w:hAnsi="Times New Roman" w:cs="Times New Roman"/>
                                            <w:color w:val="FFFFFF" w:themeColor="background1"/>
                                            <w:sz w:val="22"/>
                                            <w:szCs w:val="22"/>
                                          </w:rPr>
                                          <w:t>, 2020</w:t>
                                        </w:r>
                                      </w:p>
                                      <w:p w14:paraId="5E9E3DE6" w14:textId="77777777" w:rsidR="009D30EA" w:rsidRPr="00490E3C" w:rsidRDefault="009D30EA" w:rsidP="00490E3C">
                                        <w:pPr>
                                          <w:rPr>
                                            <w:rFonts w:ascii="Times New Roman" w:hAnsi="Times New Roman" w:cs="Times New Roman"/>
                                            <w:color w:val="FFFFFF" w:themeColor="background1"/>
                                            <w:sz w:val="22"/>
                                            <w:szCs w:val="22"/>
                                          </w:rPr>
                                        </w:pPr>
                                        <w:r w:rsidRPr="00490E3C">
                                          <w:rPr>
                                            <w:rFonts w:ascii="Times New Roman" w:hAnsi="Times New Roman" w:cs="Times New Roman"/>
                                            <w:color w:val="FFFFFF" w:themeColor="background1"/>
                                            <w:sz w:val="22"/>
                                            <w:szCs w:val="22"/>
                                          </w:rPr>
                                          <w:t>Fu</w:t>
                                        </w:r>
                                        <w:r w:rsidR="00A95331">
                                          <w:rPr>
                                            <w:rFonts w:ascii="Times New Roman" w:hAnsi="Times New Roman" w:cs="Times New Roman"/>
                                            <w:color w:val="FFFFFF" w:themeColor="background1"/>
                                            <w:sz w:val="22"/>
                                            <w:szCs w:val="22"/>
                                          </w:rPr>
                                          <w:t>ll Length Paper Submission: September</w:t>
                                        </w:r>
                                        <w:r w:rsidR="00615CE5">
                                          <w:rPr>
                                            <w:rFonts w:ascii="Times New Roman" w:hAnsi="Times New Roman" w:cs="Times New Roman"/>
                                            <w:color w:val="FFFFFF" w:themeColor="background1"/>
                                            <w:sz w:val="22"/>
                                            <w:szCs w:val="22"/>
                                          </w:rPr>
                                          <w:t xml:space="preserve"> 30, 2020</w:t>
                                        </w:r>
                                      </w:p>
                                      <w:p w14:paraId="77B98A93" w14:textId="77777777" w:rsidR="009D30EA" w:rsidRPr="00490E3C" w:rsidRDefault="009D30EA" w:rsidP="009D30EA">
                                        <w:pPr>
                                          <w:jc w:val="center"/>
                                          <w:rPr>
                                            <w:rFonts w:ascii="Times New Roman" w:hAnsi="Times New Roman" w:cs="Times New Roman"/>
                                            <w:i/>
                                            <w:color w:val="FFFFFF" w:themeColor="background1"/>
                                          </w:rPr>
                                        </w:pPr>
                                        <w:r w:rsidRPr="00490E3C">
                                          <w:rPr>
                                            <w:rFonts w:ascii="Times New Roman" w:hAnsi="Times New Roman" w:cs="Times New Roman"/>
                                            <w:i/>
                                            <w:color w:val="FFFFFF" w:themeColor="background1"/>
                                          </w:rPr>
                                          <w:t>Contact:</w:t>
                                        </w:r>
                                      </w:p>
                                      <w:p w14:paraId="24062A6E" w14:textId="77777777" w:rsidR="009D30EA" w:rsidRPr="009D30EA" w:rsidRDefault="009D30EA" w:rsidP="009D30EA">
                                        <w:pPr>
                                          <w:jc w:val="center"/>
                                          <w:rPr>
                                            <w:rFonts w:ascii="Times New Roman" w:hAnsi="Times New Roman" w:cs="Times New Roman"/>
                                            <w:color w:val="FFFFFF" w:themeColor="background1"/>
                                          </w:rPr>
                                        </w:pPr>
                                        <w:r w:rsidRPr="009D30EA">
                                          <w:rPr>
                                            <w:rFonts w:ascii="Times New Roman" w:hAnsi="Times New Roman" w:cs="Times New Roman"/>
                                            <w:b/>
                                            <w:i/>
                                            <w:color w:val="FFFFFF" w:themeColor="background1"/>
                                          </w:rPr>
                                          <w:t>Email:</w:t>
                                        </w:r>
                                        <w:r w:rsidR="00D50C52">
                                          <w:rPr>
                                            <w:rFonts w:ascii="Times New Roman" w:hAnsi="Times New Roman" w:cs="Times New Roman"/>
                                            <w:b/>
                                            <w:i/>
                                            <w:color w:val="FFFFFF" w:themeColor="background1"/>
                                          </w:rPr>
                                          <w:t xml:space="preserve"> </w:t>
                                        </w:r>
                                        <w:r w:rsidR="00D50C52" w:rsidRPr="00DE12D8">
                                          <w:rPr>
                                            <w:rFonts w:ascii="Times New Roman" w:hAnsi="Times New Roman" w:cs="Times New Roman"/>
                                            <w:color w:val="FFFFFF" w:themeColor="background1"/>
                                            <w:sz w:val="24"/>
                                            <w:szCs w:val="24"/>
                                          </w:rPr>
                                          <w:t>c</w:t>
                                        </w:r>
                                        <w:r w:rsidRPr="00DE12D8">
                                          <w:rPr>
                                            <w:rFonts w:ascii="Times New Roman" w:hAnsi="Times New Roman" w:cs="Times New Roman"/>
                                            <w:color w:val="FFFFFF" w:themeColor="background1"/>
                                            <w:sz w:val="24"/>
                                            <w:szCs w:val="24"/>
                                          </w:rPr>
                                          <w:t>onference2020fjwu@gmail.com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76C5B0" id="Rectangle 6" o:spid="_x0000_s1026" style="position:absolute;left:0;text-align:left;margin-left:-7.2pt;margin-top:8pt;width:247.5pt;height:1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" fillcolor="#148214" strokecolor="white [3212]" strokeweight="1pt">
                            <v:textbox>
                              <w:txbxContent>
                                <w:p w:rsidR="009D30EA" w:rsidRPr="00490E3C" w:rsidRDefault="009D30EA" w:rsidP="009D30EA">
                                  <w:pPr>
                                    <w:jc w:val="center"/>
                                    <w:rPr>
                                      <w:rFonts w:ascii="Times New Roman" w:hAnsi="Times New Roman" w:cs="Times New Roman"/>
                                      <w:color w:val="FFFFFF" w:themeColor="background1"/>
                                      <w:sz w:val="24"/>
                                      <w:szCs w:val="24"/>
                                    </w:rPr>
                                  </w:pPr>
                                  <w:bookmarkStart w:id="1" w:name="_GoBack"/>
                                  <w:r w:rsidRPr="00490E3C">
                                    <w:rPr>
                                      <w:rFonts w:ascii="Times New Roman" w:hAnsi="Times New Roman" w:cs="Times New Roman"/>
                                      <w:color w:val="FFFFFF" w:themeColor="background1"/>
                                      <w:sz w:val="24"/>
                                      <w:szCs w:val="24"/>
                                    </w:rPr>
                                    <w:t>CONFERENCE DATES</w:t>
                                  </w:r>
                                </w:p>
                                <w:p w:rsidR="009D30EA" w:rsidRPr="00490E3C" w:rsidRDefault="009D30EA" w:rsidP="00490E3C">
                                  <w:pPr>
                                    <w:rPr>
                                      <w:rFonts w:ascii="Times New Roman" w:hAnsi="Times New Roman" w:cs="Times New Roman"/>
                                      <w:color w:val="FFFFFF" w:themeColor="background1"/>
                                      <w:sz w:val="22"/>
                                      <w:szCs w:val="22"/>
                                    </w:rPr>
                                  </w:pPr>
                                  <w:r w:rsidRPr="00490E3C">
                                    <w:rPr>
                                      <w:rFonts w:ascii="Times New Roman" w:hAnsi="Times New Roman" w:cs="Times New Roman"/>
                                      <w:color w:val="FFFFFF" w:themeColor="background1"/>
                                      <w:sz w:val="22"/>
                                      <w:szCs w:val="22"/>
                                    </w:rPr>
                                    <w:t xml:space="preserve">Abstract Submission: </w:t>
                                  </w:r>
                                  <w:r w:rsidR="00490E3C" w:rsidRPr="00490E3C">
                                    <w:rPr>
                                      <w:rFonts w:ascii="Times New Roman" w:hAnsi="Times New Roman" w:cs="Times New Roman"/>
                                      <w:color w:val="FFFFFF" w:themeColor="background1"/>
                                      <w:sz w:val="22"/>
                                      <w:szCs w:val="22"/>
                                    </w:rPr>
                                    <w:t xml:space="preserve">       </w:t>
                                  </w:r>
                                  <w:r w:rsidR="00A95331">
                                    <w:rPr>
                                      <w:rFonts w:ascii="Times New Roman" w:hAnsi="Times New Roman" w:cs="Times New Roman"/>
                                      <w:color w:val="FFFFFF" w:themeColor="background1"/>
                                      <w:sz w:val="22"/>
                                      <w:szCs w:val="22"/>
                                    </w:rPr>
                                    <w:t>August</w:t>
                                  </w:r>
                                  <w:r w:rsidRPr="00490E3C">
                                    <w:rPr>
                                      <w:rFonts w:ascii="Times New Roman" w:hAnsi="Times New Roman" w:cs="Times New Roman"/>
                                      <w:color w:val="FFFFFF" w:themeColor="background1"/>
                                      <w:sz w:val="22"/>
                                      <w:szCs w:val="22"/>
                                    </w:rPr>
                                    <w:t xml:space="preserve"> 30, 2020</w:t>
                                  </w:r>
                                </w:p>
                                <w:p w:rsidR="009D30EA" w:rsidRPr="00490E3C" w:rsidRDefault="00A95331" w:rsidP="00490E3C">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Abstract Review Results: September</w:t>
                                  </w:r>
                                  <w:r w:rsidR="00615CE5">
                                    <w:rPr>
                                      <w:rFonts w:ascii="Times New Roman" w:hAnsi="Times New Roman" w:cs="Times New Roman"/>
                                      <w:color w:val="FFFFFF" w:themeColor="background1"/>
                                      <w:sz w:val="22"/>
                                      <w:szCs w:val="22"/>
                                    </w:rPr>
                                    <w:t xml:space="preserve"> 20</w:t>
                                  </w:r>
                                  <w:r w:rsidR="009D30EA" w:rsidRPr="00490E3C">
                                    <w:rPr>
                                      <w:rFonts w:ascii="Times New Roman" w:hAnsi="Times New Roman" w:cs="Times New Roman"/>
                                      <w:color w:val="FFFFFF" w:themeColor="background1"/>
                                      <w:sz w:val="22"/>
                                      <w:szCs w:val="22"/>
                                    </w:rPr>
                                    <w:t>, 2020</w:t>
                                  </w:r>
                                </w:p>
                                <w:p w:rsidR="009D30EA" w:rsidRPr="00490E3C" w:rsidRDefault="009D30EA" w:rsidP="00490E3C">
                                  <w:pPr>
                                    <w:rPr>
                                      <w:rFonts w:ascii="Times New Roman" w:hAnsi="Times New Roman" w:cs="Times New Roman"/>
                                      <w:color w:val="FFFFFF" w:themeColor="background1"/>
                                      <w:sz w:val="22"/>
                                      <w:szCs w:val="22"/>
                                    </w:rPr>
                                  </w:pPr>
                                  <w:r w:rsidRPr="00490E3C">
                                    <w:rPr>
                                      <w:rFonts w:ascii="Times New Roman" w:hAnsi="Times New Roman" w:cs="Times New Roman"/>
                                      <w:color w:val="FFFFFF" w:themeColor="background1"/>
                                      <w:sz w:val="22"/>
                                      <w:szCs w:val="22"/>
                                    </w:rPr>
                                    <w:t>Fu</w:t>
                                  </w:r>
                                  <w:r w:rsidR="00A95331">
                                    <w:rPr>
                                      <w:rFonts w:ascii="Times New Roman" w:hAnsi="Times New Roman" w:cs="Times New Roman"/>
                                      <w:color w:val="FFFFFF" w:themeColor="background1"/>
                                      <w:sz w:val="22"/>
                                      <w:szCs w:val="22"/>
                                    </w:rPr>
                                    <w:t>ll Length Paper Submission: September</w:t>
                                  </w:r>
                                  <w:r w:rsidR="00615CE5">
                                    <w:rPr>
                                      <w:rFonts w:ascii="Times New Roman" w:hAnsi="Times New Roman" w:cs="Times New Roman"/>
                                      <w:color w:val="FFFFFF" w:themeColor="background1"/>
                                      <w:sz w:val="22"/>
                                      <w:szCs w:val="22"/>
                                    </w:rPr>
                                    <w:t xml:space="preserve"> 30, 2020</w:t>
                                  </w:r>
                                </w:p>
                                <w:p w:rsidR="009D30EA" w:rsidRPr="00490E3C" w:rsidRDefault="009D30EA" w:rsidP="009D30EA">
                                  <w:pPr>
                                    <w:jc w:val="center"/>
                                    <w:rPr>
                                      <w:rFonts w:ascii="Times New Roman" w:hAnsi="Times New Roman" w:cs="Times New Roman"/>
                                      <w:i/>
                                      <w:color w:val="FFFFFF" w:themeColor="background1"/>
                                    </w:rPr>
                                  </w:pPr>
                                  <w:r w:rsidRPr="00490E3C">
                                    <w:rPr>
                                      <w:rFonts w:ascii="Times New Roman" w:hAnsi="Times New Roman" w:cs="Times New Roman"/>
                                      <w:i/>
                                      <w:color w:val="FFFFFF" w:themeColor="background1"/>
                                    </w:rPr>
                                    <w:t>Contact:</w:t>
                                  </w:r>
                                </w:p>
                                <w:p w:rsidR="009D30EA" w:rsidRPr="009D30EA" w:rsidRDefault="009D30EA" w:rsidP="009D30EA">
                                  <w:pPr>
                                    <w:jc w:val="center"/>
                                    <w:rPr>
                                      <w:rFonts w:ascii="Times New Roman" w:hAnsi="Times New Roman" w:cs="Times New Roman"/>
                                      <w:color w:val="FFFFFF" w:themeColor="background1"/>
                                    </w:rPr>
                                  </w:pPr>
                                  <w:r w:rsidRPr="009D30EA">
                                    <w:rPr>
                                      <w:rFonts w:ascii="Times New Roman" w:hAnsi="Times New Roman" w:cs="Times New Roman"/>
                                      <w:b/>
                                      <w:i/>
                                      <w:color w:val="FFFFFF" w:themeColor="background1"/>
                                    </w:rPr>
                                    <w:t>Email:</w:t>
                                  </w:r>
                                  <w:r w:rsidR="00D50C52">
                                    <w:rPr>
                                      <w:rFonts w:ascii="Times New Roman" w:hAnsi="Times New Roman" w:cs="Times New Roman"/>
                                      <w:b/>
                                      <w:i/>
                                      <w:color w:val="FFFFFF" w:themeColor="background1"/>
                                    </w:rPr>
                                    <w:t xml:space="preserve"> </w:t>
                                  </w:r>
                                  <w:r w:rsidR="00D50C52" w:rsidRPr="00DE12D8">
                                    <w:rPr>
                                      <w:rFonts w:ascii="Times New Roman" w:hAnsi="Times New Roman" w:cs="Times New Roman"/>
                                      <w:color w:val="FFFFFF" w:themeColor="background1"/>
                                      <w:sz w:val="24"/>
                                      <w:szCs w:val="24"/>
                                    </w:rPr>
                                    <w:t>c</w:t>
                                  </w:r>
                                  <w:r w:rsidRPr="00DE12D8">
                                    <w:rPr>
                                      <w:rFonts w:ascii="Times New Roman" w:hAnsi="Times New Roman" w:cs="Times New Roman"/>
                                      <w:color w:val="FFFFFF" w:themeColor="background1"/>
                                      <w:sz w:val="24"/>
                                      <w:szCs w:val="24"/>
                                    </w:rPr>
                                    <w:t>onference2020fjwu@gmail.com</w:t>
                                  </w:r>
                                  <w:bookmarkEnd w:id="1"/>
                                </w:p>
                              </w:txbxContent>
                            </v:textbox>
                          </v:rect>
                        </w:pict>
                      </mc:Fallback>
                    </mc:AlternateContent>
                  </w:r>
                </w:p>
              </w:tc>
            </w:tr>
            <w:tr w:rsidR="00FF1577" w:rsidRPr="00FF1577" w14:paraId="0CA60A23" w14:textId="77777777" w:rsidTr="009D30EA">
              <w:trPr>
                <w:trHeight w:hRule="exact" w:val="80"/>
              </w:trPr>
              <w:tc>
                <w:tcPr>
                  <w:tcW w:w="5000" w:type="pct"/>
                </w:tcPr>
                <w:p w14:paraId="6EBABB08" w14:textId="77777777" w:rsidR="007A051A" w:rsidRPr="00FF1577" w:rsidRDefault="007A051A">
                  <w:pPr>
                    <w:rPr>
                      <w:rFonts w:ascii="Times New Roman" w:hAnsi="Times New Roman" w:cs="Times New Roman"/>
                      <w:color w:val="148214"/>
                      <w:sz w:val="24"/>
                      <w:szCs w:val="24"/>
                    </w:rPr>
                  </w:pPr>
                </w:p>
              </w:tc>
            </w:tr>
            <w:tr w:rsidR="009D30EA" w:rsidRPr="00FF1577" w14:paraId="125683B8" w14:textId="77777777" w:rsidTr="009D30EA">
              <w:trPr>
                <w:trHeight w:hRule="exact" w:val="80"/>
              </w:trPr>
              <w:tc>
                <w:tcPr>
                  <w:tcW w:w="5000" w:type="pct"/>
                </w:tcPr>
                <w:p w14:paraId="58DF874D" w14:textId="77777777" w:rsidR="009D30EA" w:rsidRPr="00FF1577" w:rsidRDefault="009D30EA">
                  <w:pPr>
                    <w:rPr>
                      <w:rFonts w:ascii="Times New Roman" w:hAnsi="Times New Roman" w:cs="Times New Roman"/>
                      <w:color w:val="148214"/>
                      <w:sz w:val="24"/>
                      <w:szCs w:val="24"/>
                    </w:rPr>
                  </w:pPr>
                </w:p>
              </w:tc>
            </w:tr>
            <w:tr w:rsidR="009D30EA" w:rsidRPr="00FF1577" w14:paraId="776E85AE" w14:textId="77777777" w:rsidTr="009D30EA">
              <w:trPr>
                <w:trHeight w:hRule="exact" w:val="80"/>
              </w:trPr>
              <w:tc>
                <w:tcPr>
                  <w:tcW w:w="5000" w:type="pct"/>
                </w:tcPr>
                <w:p w14:paraId="1C07EF28" w14:textId="77777777" w:rsidR="009D30EA" w:rsidRPr="00FF1577" w:rsidRDefault="009D30EA">
                  <w:pPr>
                    <w:rPr>
                      <w:rFonts w:ascii="Times New Roman" w:hAnsi="Times New Roman" w:cs="Times New Roman"/>
                      <w:color w:val="148214"/>
                      <w:sz w:val="24"/>
                      <w:szCs w:val="24"/>
                    </w:rPr>
                  </w:pPr>
                </w:p>
              </w:tc>
            </w:tr>
            <w:tr w:rsidR="009D30EA" w:rsidRPr="00FF1577" w14:paraId="5AC52E89" w14:textId="77777777" w:rsidTr="009D30EA">
              <w:trPr>
                <w:trHeight w:hRule="exact" w:val="80"/>
              </w:trPr>
              <w:tc>
                <w:tcPr>
                  <w:tcW w:w="5000" w:type="pct"/>
                </w:tcPr>
                <w:p w14:paraId="660B4E3C" w14:textId="77777777" w:rsidR="009D30EA" w:rsidRPr="00FF1577" w:rsidRDefault="009D30EA">
                  <w:pPr>
                    <w:rPr>
                      <w:rFonts w:ascii="Times New Roman" w:hAnsi="Times New Roman" w:cs="Times New Roman"/>
                      <w:color w:val="148214"/>
                      <w:sz w:val="24"/>
                      <w:szCs w:val="24"/>
                    </w:rPr>
                  </w:pPr>
                </w:p>
              </w:tc>
            </w:tr>
          </w:tbl>
          <w:p w14:paraId="59971655" w14:textId="77777777" w:rsidR="007A051A" w:rsidRPr="00741858" w:rsidRDefault="007A051A">
            <w:pPr>
              <w:spacing w:after="160" w:line="259" w:lineRule="auto"/>
              <w:rPr>
                <w:rFonts w:ascii="Times New Roman" w:hAnsi="Times New Roman" w:cs="Times New Roman"/>
                <w:sz w:val="24"/>
                <w:szCs w:val="24"/>
              </w:rPr>
            </w:pPr>
          </w:p>
        </w:tc>
      </w:tr>
    </w:tbl>
    <w:p w14:paraId="109B3A38" w14:textId="77777777" w:rsidR="007A051A" w:rsidRDefault="007A051A" w:rsidP="00EE4C6C">
      <w:pPr>
        <w:pStyle w:val="NoSpacing"/>
      </w:pPr>
    </w:p>
    <w:sectPr w:rsidR="007A051A">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0E2B07"/>
    <w:multiLevelType w:val="multilevel"/>
    <w:tmpl w:val="E3AC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C60954"/>
    <w:multiLevelType w:val="multilevel"/>
    <w:tmpl w:val="39A27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DD"/>
    <w:rsid w:val="000554DD"/>
    <w:rsid w:val="0008486F"/>
    <w:rsid w:val="00086104"/>
    <w:rsid w:val="000F3689"/>
    <w:rsid w:val="0017502E"/>
    <w:rsid w:val="001C5D86"/>
    <w:rsid w:val="002612A0"/>
    <w:rsid w:val="002705D8"/>
    <w:rsid w:val="00281C0A"/>
    <w:rsid w:val="0029348A"/>
    <w:rsid w:val="003C59BD"/>
    <w:rsid w:val="00490E3C"/>
    <w:rsid w:val="00530978"/>
    <w:rsid w:val="005526E0"/>
    <w:rsid w:val="00615CE5"/>
    <w:rsid w:val="00615FD8"/>
    <w:rsid w:val="006405CB"/>
    <w:rsid w:val="00642041"/>
    <w:rsid w:val="00642501"/>
    <w:rsid w:val="00654B5F"/>
    <w:rsid w:val="006D5DBC"/>
    <w:rsid w:val="00707699"/>
    <w:rsid w:val="00741858"/>
    <w:rsid w:val="007A051A"/>
    <w:rsid w:val="00851EEB"/>
    <w:rsid w:val="00854FE1"/>
    <w:rsid w:val="008C647D"/>
    <w:rsid w:val="00990D06"/>
    <w:rsid w:val="009C37DE"/>
    <w:rsid w:val="009D30EA"/>
    <w:rsid w:val="00A15B3D"/>
    <w:rsid w:val="00A46BE8"/>
    <w:rsid w:val="00A95331"/>
    <w:rsid w:val="00AB1E2E"/>
    <w:rsid w:val="00BB0B63"/>
    <w:rsid w:val="00BE41CB"/>
    <w:rsid w:val="00C63A97"/>
    <w:rsid w:val="00CB3BD3"/>
    <w:rsid w:val="00CB6F2C"/>
    <w:rsid w:val="00D13347"/>
    <w:rsid w:val="00D13CA5"/>
    <w:rsid w:val="00D40358"/>
    <w:rsid w:val="00D50C52"/>
    <w:rsid w:val="00D91B28"/>
    <w:rsid w:val="00DA4048"/>
    <w:rsid w:val="00DB6D3D"/>
    <w:rsid w:val="00DE12D8"/>
    <w:rsid w:val="00EC2AD4"/>
    <w:rsid w:val="00EE4C6C"/>
    <w:rsid w:val="00F271FE"/>
    <w:rsid w:val="00F47F6C"/>
    <w:rsid w:val="00FC16F0"/>
    <w:rsid w:val="00F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B84C7"/>
  <w15:chartTrackingRefBased/>
  <w15:docId w15:val="{1BEB8C2B-9198-4059-9C55-459BC2EF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DD"/>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rsid w:val="00F271FE"/>
    <w:pPr>
      <w:pBdr>
        <w:bottom w:val="single" w:sz="4" w:space="3" w:color="F24F4F" w:themeColor="accent1"/>
      </w:pBdr>
      <w:spacing w:after="60"/>
    </w:pPr>
    <w:rPr>
      <w:rFonts w:asciiTheme="majorHAnsi" w:eastAsiaTheme="majorEastAsia" w:hAnsiTheme="majorHAnsi" w:cstheme="majorBidi"/>
      <w:color w:val="DF1010" w:themeColor="accent1" w:themeShade="BF"/>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rsid w:val="00F271FE"/>
    <w:pPr>
      <w:spacing w:before="200" w:after="160" w:line="288" w:lineRule="auto"/>
    </w:pPr>
    <w:rPr>
      <w:rFonts w:asciiTheme="majorHAnsi" w:eastAsiaTheme="majorEastAsia" w:hAnsiTheme="majorHAnsi" w:cstheme="majorBidi"/>
      <w:i/>
      <w:iCs/>
      <w:color w:val="DF1010" w:themeColor="accent1" w:themeShade="BF"/>
    </w:rPr>
  </w:style>
  <w:style w:type="character" w:customStyle="1" w:styleId="QuoteChar">
    <w:name w:val="Quote Char"/>
    <w:basedOn w:val="DefaultParagraphFont"/>
    <w:link w:val="Quote"/>
    <w:uiPriority w:val="2"/>
    <w:rsid w:val="00F271FE"/>
    <w:rPr>
      <w:rFonts w:asciiTheme="majorHAnsi" w:eastAsiaTheme="majorEastAsia" w:hAnsiTheme="majorHAnsi" w:cstheme="majorBidi"/>
      <w:i/>
      <w:iCs/>
      <w:color w:val="DF1010" w:themeColor="accent1" w:themeShade="BF"/>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NormalWeb">
    <w:name w:val="Normal (Web)"/>
    <w:basedOn w:val="Normal"/>
    <w:uiPriority w:val="99"/>
    <w:unhideWhenUsed/>
    <w:rsid w:val="00281C0A"/>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4412">
      <w:bodyDiv w:val="1"/>
      <w:marLeft w:val="0"/>
      <w:marRight w:val="0"/>
      <w:marTop w:val="0"/>
      <w:marBottom w:val="0"/>
      <w:divBdr>
        <w:top w:val="none" w:sz="0" w:space="0" w:color="auto"/>
        <w:left w:val="none" w:sz="0" w:space="0" w:color="auto"/>
        <w:bottom w:val="none" w:sz="0" w:space="0" w:color="auto"/>
        <w:right w:val="none" w:sz="0" w:space="0" w:color="auto"/>
      </w:divBdr>
    </w:div>
    <w:div w:id="688944313">
      <w:bodyDiv w:val="1"/>
      <w:marLeft w:val="0"/>
      <w:marRight w:val="0"/>
      <w:marTop w:val="0"/>
      <w:marBottom w:val="0"/>
      <w:divBdr>
        <w:top w:val="none" w:sz="0" w:space="0" w:color="auto"/>
        <w:left w:val="none" w:sz="0" w:space="0" w:color="auto"/>
        <w:bottom w:val="none" w:sz="0" w:space="0" w:color="auto"/>
        <w:right w:val="none" w:sz="0" w:space="0" w:color="auto"/>
      </w:divBdr>
    </w:div>
    <w:div w:id="1346514153">
      <w:bodyDiv w:val="1"/>
      <w:marLeft w:val="0"/>
      <w:marRight w:val="0"/>
      <w:marTop w:val="0"/>
      <w:marBottom w:val="0"/>
      <w:divBdr>
        <w:top w:val="none" w:sz="0" w:space="0" w:color="auto"/>
        <w:left w:val="none" w:sz="0" w:space="0" w:color="auto"/>
        <w:bottom w:val="none" w:sz="0" w:space="0" w:color="auto"/>
        <w:right w:val="none" w:sz="0" w:space="0" w:color="auto"/>
      </w:divBdr>
    </w:div>
    <w:div w:id="13650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Company%20Brochure.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2.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Company Brochure</Template>
  <TotalTime>0</TotalTime>
  <Pages>3</Pages>
  <Words>503</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Andriambololo-Nivo, Saholi</cp:lastModifiedBy>
  <cp:revision>2</cp:revision>
  <dcterms:created xsi:type="dcterms:W3CDTF">2020-07-10T14:32:00Z</dcterms:created>
  <dcterms:modified xsi:type="dcterms:W3CDTF">2020-07-10T14:32:00Z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